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FA" w:rsidRDefault="0034540C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Tableau de synthèse -</w:t>
      </w:r>
      <w:r w:rsidR="00D6486B">
        <w:rPr>
          <w:rFonts w:ascii="Arial" w:hAnsi="Arial" w:cs="Arial"/>
          <w:b/>
          <w:bCs/>
          <w:sz w:val="24"/>
          <w:szCs w:val="24"/>
        </w:rPr>
        <w:t xml:space="preserve"> Œuvres du XX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bCs/>
          <w:sz w:val="24"/>
          <w:szCs w:val="24"/>
        </w:rPr>
        <w:t xml:space="preserve"> siècle</w:t>
      </w:r>
    </w:p>
    <w:p w:rsidR="009415FA" w:rsidRDefault="009415FA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50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3969"/>
        <w:gridCol w:w="3836"/>
      </w:tblGrid>
      <w:tr w:rsidR="009415FA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415FA" w:rsidRDefault="00345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Titre de l’œuvre/de l’extrait…</w:t>
            </w:r>
          </w:p>
          <w:p w:rsidR="009415FA" w:rsidRDefault="0094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415FA" w:rsidRDefault="00345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Contexte de création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415FA" w:rsidRDefault="0034540C" w:rsidP="00D648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Message(s) </w:t>
            </w:r>
            <w:r w:rsidR="00D6486B">
              <w:rPr>
                <w:rFonts w:ascii="Arial" w:hAnsi="Arial" w:cs="Arial"/>
                <w:b/>
                <w:bCs/>
              </w:rPr>
              <w:t>de l’extrait/de l’œuvre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 étudié(e)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415FA" w:rsidRDefault="003454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Problématique(s) associée(s) de l’OE </w:t>
            </w:r>
            <w:r>
              <w:rPr>
                <w:rFonts w:ascii="Arial" w:hAnsi="Arial" w:cs="Arial"/>
                <w:b/>
                <w:bCs/>
              </w:rPr>
              <w:t>+ argument(s) possible</w:t>
            </w:r>
            <w:r w:rsidR="00D6486B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D6486B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  <w:tr w:rsidR="009415F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  <w:p w:rsidR="009415FA" w:rsidRDefault="009415F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5FA" w:rsidRDefault="009415FA">
            <w:pPr>
              <w:spacing w:after="0" w:line="240" w:lineRule="auto"/>
            </w:pPr>
          </w:p>
        </w:tc>
      </w:tr>
    </w:tbl>
    <w:p w:rsidR="009415FA" w:rsidRDefault="009415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15FA" w:rsidRDefault="009415FA"/>
    <w:sectPr w:rsidR="009415FA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0C" w:rsidRDefault="0034540C">
      <w:pPr>
        <w:spacing w:after="0" w:line="240" w:lineRule="auto"/>
      </w:pPr>
      <w:r>
        <w:separator/>
      </w:r>
    </w:p>
  </w:endnote>
  <w:endnote w:type="continuationSeparator" w:id="0">
    <w:p w:rsidR="0034540C" w:rsidRDefault="0034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0C" w:rsidRDefault="003454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540C" w:rsidRDefault="0034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15FA"/>
    <w:rsid w:val="0034540C"/>
    <w:rsid w:val="00560123"/>
    <w:rsid w:val="009415FA"/>
    <w:rsid w:val="00D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0A99"/>
  <w15:docId w15:val="{907EE93D-16B1-44E5-98DD-E42846DA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mailys crémaschi</dc:creator>
  <dc:description/>
  <cp:lastModifiedBy>Bruno Girard</cp:lastModifiedBy>
  <cp:revision>2</cp:revision>
  <dcterms:created xsi:type="dcterms:W3CDTF">2020-03-20T12:05:00Z</dcterms:created>
  <dcterms:modified xsi:type="dcterms:W3CDTF">2020-03-20T12:05:00Z</dcterms:modified>
</cp:coreProperties>
</file>