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A67" w:rsidRPr="00AE00A7" w:rsidRDefault="00633839">
      <w:pPr>
        <w:rPr>
          <w:b/>
          <w:color w:val="1F497D" w:themeColor="text2"/>
          <w:sz w:val="72"/>
          <w:szCs w:val="72"/>
        </w:rPr>
      </w:pPr>
      <w:r w:rsidRPr="00633839">
        <w:rPr>
          <w:b/>
          <w:noProof/>
          <w:color w:val="1F497D" w:themeColor="text2"/>
          <w:sz w:val="32"/>
          <w:szCs w:val="32"/>
        </w:rPr>
        <w:pict>
          <v:oval id="_x0000_s1027" style="position:absolute;margin-left:320.05pt;margin-top:-56.6pt;width:177.65pt;height:177.65pt;z-index:-25164646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27" inset=".72pt,.72pt,.72pt,.72pt">
              <w:txbxContent>
                <w:p w:rsidR="001250EA" w:rsidRPr="001250EA" w:rsidRDefault="001250EA" w:rsidP="001250EA">
                  <w:pPr>
                    <w:jc w:val="center"/>
                    <w:rPr>
                      <w:b/>
                      <w:i/>
                      <w:iCs/>
                      <w:color w:val="FFFFFF" w:themeColor="background1"/>
                      <w:sz w:val="20"/>
                      <w:szCs w:val="20"/>
                    </w:rPr>
                  </w:pPr>
                  <w:r w:rsidRPr="001250EA">
                    <w:rPr>
                      <w:b/>
                      <w:i/>
                      <w:iCs/>
                      <w:color w:val="FFFFFF" w:themeColor="background1"/>
                      <w:sz w:val="20"/>
                      <w:szCs w:val="20"/>
                    </w:rPr>
                    <w:t>BIBLIOGRAPHIE</w:t>
                  </w:r>
                </w:p>
                <w:p w:rsidR="001250EA" w:rsidRPr="001250EA" w:rsidRDefault="001250EA" w:rsidP="001250EA">
                  <w:pPr>
                    <w:jc w:val="center"/>
                    <w:rPr>
                      <w:b/>
                      <w:i/>
                      <w:iCs/>
                      <w:color w:val="FFFFFF" w:themeColor="background1"/>
                      <w:sz w:val="20"/>
                      <w:szCs w:val="20"/>
                    </w:rPr>
                  </w:pPr>
                  <w:r w:rsidRPr="001250EA">
                    <w:rPr>
                      <w:b/>
                      <w:i/>
                      <w:iCs/>
                      <w:color w:val="FFFFFF" w:themeColor="background1"/>
                      <w:sz w:val="20"/>
                      <w:szCs w:val="20"/>
                    </w:rPr>
                    <w:t>FILMOGRAPHIE</w:t>
                  </w:r>
                </w:p>
                <w:p w:rsidR="00AE00A7" w:rsidRPr="001250EA" w:rsidRDefault="001250EA" w:rsidP="001250EA">
                  <w:pPr>
                    <w:jc w:val="center"/>
                    <w:rPr>
                      <w:b/>
                      <w:i/>
                      <w:iCs/>
                      <w:color w:val="FFFFFF" w:themeColor="background1"/>
                      <w:sz w:val="20"/>
                      <w:szCs w:val="20"/>
                    </w:rPr>
                  </w:pPr>
                  <w:r w:rsidRPr="001250EA">
                    <w:rPr>
                      <w:b/>
                      <w:i/>
                      <w:iCs/>
                      <w:color w:val="FFFFFF" w:themeColor="background1"/>
                      <w:sz w:val="20"/>
                      <w:szCs w:val="20"/>
                    </w:rPr>
                    <w:t xml:space="preserve"> SITOGRAPHIE</w:t>
                  </w:r>
                </w:p>
                <w:p w:rsidR="001250EA" w:rsidRPr="001250EA" w:rsidRDefault="001250EA" w:rsidP="001250EA">
                  <w:pPr>
                    <w:jc w:val="center"/>
                    <w:rPr>
                      <w:i/>
                      <w:iCs/>
                      <w:sz w:val="16"/>
                      <w:szCs w:val="16"/>
                    </w:rPr>
                  </w:pPr>
                  <w:r w:rsidRPr="001250EA">
                    <w:rPr>
                      <w:i/>
                      <w:iCs/>
                      <w:sz w:val="16"/>
                      <w:szCs w:val="16"/>
                    </w:rPr>
                    <w:t>Par Bruno Girard, Inspecteur de l’éducation nationale</w:t>
                  </w:r>
                </w:p>
              </w:txbxContent>
            </v:textbox>
            <w10:wrap type="tight" anchorx="margin" anchory="margin"/>
          </v:oval>
        </w:pict>
      </w:r>
      <w:r w:rsidR="00AE00A7" w:rsidRPr="00AE00A7">
        <w:rPr>
          <w:b/>
          <w:noProof/>
          <w:color w:val="1F497D" w:themeColor="text2"/>
          <w:sz w:val="32"/>
          <w:szCs w:val="32"/>
          <w:lang w:eastAsia="fr-FR"/>
        </w:rPr>
        <w:drawing>
          <wp:anchor distT="0" distB="0" distL="114300" distR="114300" simplePos="0" relativeHeight="251645440" behindDoc="1" locked="0" layoutInCell="1" allowOverlap="1">
            <wp:simplePos x="0" y="0"/>
            <wp:positionH relativeFrom="column">
              <wp:posOffset>-585470</wp:posOffset>
            </wp:positionH>
            <wp:positionV relativeFrom="paragraph">
              <wp:posOffset>-566420</wp:posOffset>
            </wp:positionV>
            <wp:extent cx="2336800" cy="1752600"/>
            <wp:effectExtent l="19050" t="0" r="6350" b="0"/>
            <wp:wrapNone/>
            <wp:docPr id="4" name="Image 4" descr="http://blogs.courrier-picard.fr/vos-photos/files/2010/10/Patrick-zeghou-Cerf-Memorial-terre-neuvien-Beaumont-hamel-1000x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courrier-picard.fr/vos-photos/files/2010/10/Patrick-zeghou-Cerf-Memorial-terre-neuvien-Beaumont-hamel-1000x749.jpg"/>
                    <pic:cNvPicPr>
                      <a:picLocks noChangeAspect="1" noChangeArrowheads="1"/>
                    </pic:cNvPicPr>
                  </pic:nvPicPr>
                  <pic:blipFill>
                    <a:blip r:embed="rId6" cstate="print"/>
                    <a:srcRect/>
                    <a:stretch>
                      <a:fillRect/>
                    </a:stretch>
                  </pic:blipFill>
                  <pic:spPr bwMode="auto">
                    <a:xfrm>
                      <a:off x="0" y="0"/>
                      <a:ext cx="2336800" cy="1752600"/>
                    </a:xfrm>
                    <a:prstGeom prst="rect">
                      <a:avLst/>
                    </a:prstGeom>
                    <a:ln>
                      <a:noFill/>
                    </a:ln>
                    <a:effectLst>
                      <a:softEdge rad="112500"/>
                    </a:effectLst>
                  </pic:spPr>
                </pic:pic>
              </a:graphicData>
            </a:graphic>
          </wp:anchor>
        </w:drawing>
      </w:r>
      <w:r w:rsidR="00AE00A7">
        <w:rPr>
          <w:b/>
          <w:color w:val="1F497D" w:themeColor="text2"/>
          <w:sz w:val="32"/>
          <w:szCs w:val="32"/>
        </w:rPr>
        <w:t xml:space="preserve">                                 </w:t>
      </w:r>
      <w:r w:rsidR="00AE00A7" w:rsidRPr="00AE00A7">
        <w:rPr>
          <w:b/>
          <w:color w:val="1F497D" w:themeColor="text2"/>
          <w:sz w:val="72"/>
          <w:szCs w:val="72"/>
        </w:rPr>
        <w:t xml:space="preserve">CENTENAIRE </w:t>
      </w:r>
    </w:p>
    <w:p w:rsidR="00AE00A7" w:rsidRPr="00AE00A7" w:rsidRDefault="00AE00A7">
      <w:pPr>
        <w:rPr>
          <w:b/>
          <w:color w:val="1F497D" w:themeColor="text2"/>
          <w:sz w:val="44"/>
          <w:szCs w:val="44"/>
        </w:rPr>
      </w:pPr>
      <w:r>
        <w:rPr>
          <w:b/>
          <w:color w:val="1F497D" w:themeColor="text2"/>
          <w:sz w:val="44"/>
          <w:szCs w:val="44"/>
        </w:rPr>
        <w:t xml:space="preserve">                        </w:t>
      </w:r>
      <w:r w:rsidRPr="00AE00A7">
        <w:rPr>
          <w:b/>
          <w:color w:val="1F497D" w:themeColor="text2"/>
          <w:sz w:val="44"/>
          <w:szCs w:val="44"/>
        </w:rPr>
        <w:t>1914 - 2014</w:t>
      </w:r>
    </w:p>
    <w:p w:rsidR="00AE00A7" w:rsidRPr="00AE00A7" w:rsidRDefault="00AE00A7" w:rsidP="00AE00A7"/>
    <w:p w:rsidR="00AE00A7" w:rsidRPr="00AE00A7" w:rsidRDefault="00FF6B29" w:rsidP="00AE00A7">
      <w:r>
        <w:rPr>
          <w:noProof/>
          <w:lang w:eastAsia="fr-FR"/>
        </w:rPr>
        <w:drawing>
          <wp:anchor distT="0" distB="0" distL="114300" distR="114300" simplePos="0" relativeHeight="251646464" behindDoc="0" locked="0" layoutInCell="1" allowOverlap="1">
            <wp:simplePos x="0" y="0"/>
            <wp:positionH relativeFrom="column">
              <wp:posOffset>4119880</wp:posOffset>
            </wp:positionH>
            <wp:positionV relativeFrom="paragraph">
              <wp:posOffset>194310</wp:posOffset>
            </wp:positionV>
            <wp:extent cx="1673225" cy="2438400"/>
            <wp:effectExtent l="419100" t="228600" r="403225" b="209550"/>
            <wp:wrapSquare wrapText="bothSides"/>
            <wp:docPr id="1" name="Image 1" descr="http://www.hervedavid.fr/francais/14-18/barbusse%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vedavid.fr/francais/14-18/barbusse%2001.jpg"/>
                    <pic:cNvPicPr>
                      <a:picLocks noChangeAspect="1" noChangeArrowheads="1"/>
                    </pic:cNvPicPr>
                  </pic:nvPicPr>
                  <pic:blipFill>
                    <a:blip r:embed="rId7" cstate="print"/>
                    <a:srcRect/>
                    <a:stretch>
                      <a:fillRect/>
                    </a:stretch>
                  </pic:blipFill>
                  <pic:spPr bwMode="auto">
                    <a:xfrm rot="1370894">
                      <a:off x="0" y="0"/>
                      <a:ext cx="1673225" cy="2438400"/>
                    </a:xfrm>
                    <a:prstGeom prst="rect">
                      <a:avLst/>
                    </a:prstGeom>
                    <a:noFill/>
                    <a:ln w="9525">
                      <a:noFill/>
                      <a:miter lim="800000"/>
                      <a:headEnd/>
                      <a:tailEnd/>
                    </a:ln>
                  </pic:spPr>
                </pic:pic>
              </a:graphicData>
            </a:graphic>
          </wp:anchor>
        </w:drawing>
      </w:r>
    </w:p>
    <w:p w:rsidR="009A01D0" w:rsidRPr="00FF6B29" w:rsidRDefault="009A01D0" w:rsidP="009A01D0">
      <w:pPr>
        <w:pStyle w:val="NormalWeb"/>
        <w:spacing w:after="0"/>
        <w:rPr>
          <w:color w:val="1F497D" w:themeColor="text2"/>
          <w:sz w:val="32"/>
          <w:szCs w:val="32"/>
        </w:rPr>
      </w:pPr>
      <w:r w:rsidRPr="006D69AE">
        <w:rPr>
          <w:b/>
          <w:bCs/>
          <w:color w:val="1F497D" w:themeColor="text2"/>
          <w:sz w:val="32"/>
          <w:szCs w:val="32"/>
          <w:u w:val="single"/>
        </w:rPr>
        <w:t>Romans et récits de fiction</w:t>
      </w:r>
      <w:r w:rsidR="00FF6B29">
        <w:rPr>
          <w:b/>
          <w:bCs/>
          <w:color w:val="1F497D" w:themeColor="text2"/>
          <w:sz w:val="32"/>
          <w:szCs w:val="32"/>
        </w:rPr>
        <w:t xml:space="preserve"> </w:t>
      </w:r>
    </w:p>
    <w:p w:rsidR="00BA033D" w:rsidRPr="00BA033D" w:rsidRDefault="00BA033D" w:rsidP="009A01D0">
      <w:pPr>
        <w:pStyle w:val="NormalWeb"/>
        <w:spacing w:after="0"/>
        <w:rPr>
          <w:i/>
        </w:rPr>
      </w:pPr>
      <w:r>
        <w:t xml:space="preserve">Henri Barbusse  </w:t>
      </w:r>
      <w:r>
        <w:rPr>
          <w:i/>
        </w:rPr>
        <w:t>Le Feu</w:t>
      </w:r>
      <w:r w:rsidR="00DD73A2">
        <w:rPr>
          <w:i/>
        </w:rPr>
        <w:t xml:space="preserve">, </w:t>
      </w:r>
      <w:r w:rsidR="00DD73A2" w:rsidRPr="00DD73A2">
        <w:t>Flammarion, 1916</w:t>
      </w:r>
      <w:r w:rsidR="00DD73A2">
        <w:rPr>
          <w:i/>
        </w:rPr>
        <w:t xml:space="preserve">  </w:t>
      </w:r>
    </w:p>
    <w:p w:rsidR="009A01D0" w:rsidRDefault="009A01D0" w:rsidP="009A01D0">
      <w:pPr>
        <w:pStyle w:val="NormalWeb"/>
        <w:spacing w:after="0"/>
      </w:pPr>
      <w:r>
        <w:t xml:space="preserve">Jean Bernier </w:t>
      </w:r>
      <w:r w:rsidRPr="009A01D0">
        <w:rPr>
          <w:i/>
        </w:rPr>
        <w:t>La Percée</w:t>
      </w:r>
      <w:r w:rsidR="00DD73A2">
        <w:rPr>
          <w:i/>
        </w:rPr>
        <w:t xml:space="preserve">, </w:t>
      </w:r>
      <w:proofErr w:type="spellStart"/>
      <w:r w:rsidR="00DD73A2" w:rsidRPr="00DD73A2">
        <w:t>Agone</w:t>
      </w:r>
      <w:proofErr w:type="spellEnd"/>
      <w:r w:rsidR="00DD73A2" w:rsidRPr="00DD73A2">
        <w:t>, 1920</w:t>
      </w:r>
    </w:p>
    <w:p w:rsidR="009A01D0" w:rsidRDefault="009A01D0" w:rsidP="009A01D0">
      <w:pPr>
        <w:pStyle w:val="NormalWeb"/>
        <w:spacing w:after="0"/>
      </w:pPr>
      <w:r>
        <w:t xml:space="preserve">Renaud </w:t>
      </w:r>
      <w:proofErr w:type="spellStart"/>
      <w:r>
        <w:t>Bezombes</w:t>
      </w:r>
      <w:proofErr w:type="spellEnd"/>
      <w:r>
        <w:t xml:space="preserve"> </w:t>
      </w:r>
      <w:r w:rsidRPr="009A01D0">
        <w:rPr>
          <w:i/>
        </w:rPr>
        <w:t>L'or de M'</w:t>
      </w:r>
      <w:r w:rsidR="00DD73A2">
        <w:rPr>
          <w:i/>
        </w:rPr>
        <w:t xml:space="preserve"> </w:t>
      </w:r>
      <w:proofErr w:type="spellStart"/>
      <w:r w:rsidRPr="009A01D0">
        <w:rPr>
          <w:i/>
        </w:rPr>
        <w:t>siri</w:t>
      </w:r>
      <w:proofErr w:type="spellEnd"/>
      <w:r w:rsidR="00DD73A2">
        <w:rPr>
          <w:i/>
        </w:rPr>
        <w:t xml:space="preserve">, </w:t>
      </w:r>
      <w:r w:rsidR="00DD73A2" w:rsidRPr="00DD73A2">
        <w:t>Hatier, 1990</w:t>
      </w:r>
    </w:p>
    <w:p w:rsidR="009A01D0" w:rsidRPr="00DD73A2" w:rsidRDefault="009A01D0" w:rsidP="009A01D0">
      <w:pPr>
        <w:pStyle w:val="NormalWeb"/>
        <w:spacing w:after="0"/>
      </w:pPr>
      <w:r>
        <w:t xml:space="preserve">Henry Bordeaux </w:t>
      </w:r>
      <w:r w:rsidRPr="009A01D0">
        <w:rPr>
          <w:i/>
        </w:rPr>
        <w:t>Voici l'heure des âmes</w:t>
      </w:r>
      <w:r w:rsidR="00DD73A2">
        <w:rPr>
          <w:i/>
        </w:rPr>
        <w:t xml:space="preserve">, </w:t>
      </w:r>
      <w:r w:rsidR="00DD73A2">
        <w:t>Flammarion, 1931</w:t>
      </w:r>
    </w:p>
    <w:p w:rsidR="009A01D0" w:rsidRPr="00DD73A2" w:rsidRDefault="009A01D0" w:rsidP="009A01D0">
      <w:pPr>
        <w:pStyle w:val="NormalWeb"/>
        <w:spacing w:after="0"/>
      </w:pPr>
      <w:r>
        <w:t xml:space="preserve">Joseph </w:t>
      </w:r>
      <w:proofErr w:type="spellStart"/>
      <w:r>
        <w:t>Boyden</w:t>
      </w:r>
      <w:proofErr w:type="spellEnd"/>
      <w:r>
        <w:t xml:space="preserve"> </w:t>
      </w:r>
      <w:r w:rsidRPr="009A01D0">
        <w:rPr>
          <w:i/>
        </w:rPr>
        <w:t>Le chemin des âmes</w:t>
      </w:r>
      <w:r w:rsidR="00DD73A2">
        <w:rPr>
          <w:i/>
        </w:rPr>
        <w:t xml:space="preserve">, </w:t>
      </w:r>
      <w:r w:rsidR="00DD73A2">
        <w:t>Albin Michel, 2006</w:t>
      </w:r>
    </w:p>
    <w:p w:rsidR="009A01D0" w:rsidRPr="008B505D" w:rsidRDefault="00FF6B29" w:rsidP="009A01D0">
      <w:pPr>
        <w:pStyle w:val="NormalWeb"/>
        <w:spacing w:after="0"/>
      </w:pPr>
      <w:r>
        <w:rPr>
          <w:noProof/>
        </w:rPr>
        <w:drawing>
          <wp:anchor distT="0" distB="0" distL="114300" distR="114300" simplePos="0" relativeHeight="251647488" behindDoc="0" locked="0" layoutInCell="1" allowOverlap="1">
            <wp:simplePos x="0" y="0"/>
            <wp:positionH relativeFrom="column">
              <wp:posOffset>4484370</wp:posOffset>
            </wp:positionH>
            <wp:positionV relativeFrom="paragraph">
              <wp:posOffset>26670</wp:posOffset>
            </wp:positionV>
            <wp:extent cx="1381125" cy="2295525"/>
            <wp:effectExtent l="381000" t="171450" r="371475" b="161925"/>
            <wp:wrapSquare wrapText="bothSides"/>
            <wp:docPr id="2" name="Image 4" descr="http://lewebpedagogique.com/echangemars2008/files/2009/02/00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webpedagogique.com/echangemars2008/files/2009/02/0050_1.jpg"/>
                    <pic:cNvPicPr>
                      <a:picLocks noChangeAspect="1" noChangeArrowheads="1"/>
                    </pic:cNvPicPr>
                  </pic:nvPicPr>
                  <pic:blipFill>
                    <a:blip r:embed="rId8" cstate="print"/>
                    <a:srcRect/>
                    <a:stretch>
                      <a:fillRect/>
                    </a:stretch>
                  </pic:blipFill>
                  <pic:spPr bwMode="auto">
                    <a:xfrm rot="1256962">
                      <a:off x="0" y="0"/>
                      <a:ext cx="1381125" cy="2295525"/>
                    </a:xfrm>
                    <a:prstGeom prst="rect">
                      <a:avLst/>
                    </a:prstGeom>
                    <a:noFill/>
                    <a:ln w="9525">
                      <a:noFill/>
                      <a:miter lim="800000"/>
                      <a:headEnd/>
                      <a:tailEnd/>
                    </a:ln>
                  </pic:spPr>
                </pic:pic>
              </a:graphicData>
            </a:graphic>
          </wp:anchor>
        </w:drawing>
      </w:r>
      <w:r w:rsidR="009A01D0">
        <w:t xml:space="preserve">Evelyne </w:t>
      </w:r>
      <w:proofErr w:type="spellStart"/>
      <w:r w:rsidR="009A01D0">
        <w:t>Brisou</w:t>
      </w:r>
      <w:proofErr w:type="spellEnd"/>
      <w:r w:rsidR="009A01D0">
        <w:t>-</w:t>
      </w:r>
      <w:proofErr w:type="spellStart"/>
      <w:r w:rsidR="009A01D0">
        <w:t>Pellen</w:t>
      </w:r>
      <w:proofErr w:type="spellEnd"/>
      <w:r w:rsidR="009A01D0">
        <w:t xml:space="preserve"> </w:t>
      </w:r>
      <w:r w:rsidR="009A01D0" w:rsidRPr="009A01D0">
        <w:rPr>
          <w:i/>
        </w:rPr>
        <w:t>Le fils de mon père</w:t>
      </w:r>
      <w:r w:rsidR="008B505D">
        <w:rPr>
          <w:i/>
        </w:rPr>
        <w:t xml:space="preserve">, </w:t>
      </w:r>
      <w:r w:rsidR="008B505D">
        <w:t>Le Livre de poche, 2009</w:t>
      </w:r>
    </w:p>
    <w:p w:rsidR="009A01D0" w:rsidRDefault="009A01D0" w:rsidP="009A01D0">
      <w:pPr>
        <w:pStyle w:val="NormalWeb"/>
        <w:spacing w:after="0"/>
      </w:pPr>
      <w:r>
        <w:t xml:space="preserve">Blaise Cendrars </w:t>
      </w:r>
      <w:r w:rsidRPr="009A01D0">
        <w:rPr>
          <w:i/>
        </w:rPr>
        <w:t>La Main coupée</w:t>
      </w:r>
      <w:r w:rsidR="008B505D">
        <w:rPr>
          <w:i/>
        </w:rPr>
        <w:t xml:space="preserve">, </w:t>
      </w:r>
      <w:r w:rsidR="008B505D" w:rsidRPr="008B505D">
        <w:t>Denoël, 1946</w:t>
      </w:r>
    </w:p>
    <w:p w:rsidR="009A01D0" w:rsidRPr="008B505D" w:rsidRDefault="009A01D0" w:rsidP="009A01D0">
      <w:pPr>
        <w:pStyle w:val="NormalWeb"/>
        <w:spacing w:after="0"/>
      </w:pPr>
      <w:r>
        <w:t xml:space="preserve">Louis Ferdinand Céline </w:t>
      </w:r>
      <w:r w:rsidRPr="009A01D0">
        <w:rPr>
          <w:i/>
        </w:rPr>
        <w:t>Voyage au bout de la nuit</w:t>
      </w:r>
      <w:r w:rsidR="008B505D">
        <w:rPr>
          <w:i/>
        </w:rPr>
        <w:t xml:space="preserve">, </w:t>
      </w:r>
      <w:r w:rsidR="008B505D">
        <w:t>Denoël, 1932</w:t>
      </w:r>
    </w:p>
    <w:p w:rsidR="009A01D0" w:rsidRPr="008B505D" w:rsidRDefault="009A01D0" w:rsidP="009A01D0">
      <w:pPr>
        <w:pStyle w:val="NormalWeb"/>
        <w:spacing w:after="0"/>
      </w:pPr>
      <w:r>
        <w:t xml:space="preserve">Louis-Ferdinand Céline </w:t>
      </w:r>
      <w:proofErr w:type="spellStart"/>
      <w:r w:rsidRPr="009A01D0">
        <w:rPr>
          <w:i/>
        </w:rPr>
        <w:t>Casse-Pipe</w:t>
      </w:r>
      <w:proofErr w:type="spellEnd"/>
      <w:r w:rsidR="008B505D">
        <w:rPr>
          <w:i/>
        </w:rPr>
        <w:t xml:space="preserve">, </w:t>
      </w:r>
      <w:proofErr w:type="spellStart"/>
      <w:r w:rsidR="008B505D">
        <w:t>Chambriand</w:t>
      </w:r>
      <w:proofErr w:type="spellEnd"/>
      <w:r w:rsidR="008B505D">
        <w:t>, 1949</w:t>
      </w:r>
    </w:p>
    <w:p w:rsidR="009A01D0" w:rsidRDefault="009A01D0" w:rsidP="009A01D0">
      <w:pPr>
        <w:pStyle w:val="NormalWeb"/>
        <w:spacing w:after="0"/>
      </w:pPr>
      <w:r>
        <w:t xml:space="preserve">Pierre Chaine </w:t>
      </w:r>
      <w:r w:rsidRPr="009A01D0">
        <w:rPr>
          <w:i/>
        </w:rPr>
        <w:t>Les Mémoires d'un rat</w:t>
      </w:r>
      <w:r w:rsidR="008B505D">
        <w:rPr>
          <w:i/>
        </w:rPr>
        <w:t xml:space="preserve">, </w:t>
      </w:r>
      <w:r w:rsidR="008B505D" w:rsidRPr="008B505D">
        <w:t>Gallimard, 1916</w:t>
      </w:r>
    </w:p>
    <w:p w:rsidR="009A01D0" w:rsidRPr="008B505D" w:rsidRDefault="00FF6B29" w:rsidP="009A01D0">
      <w:pPr>
        <w:pStyle w:val="NormalWeb"/>
        <w:spacing w:after="0"/>
      </w:pPr>
      <w:r>
        <w:rPr>
          <w:noProof/>
        </w:rPr>
        <w:drawing>
          <wp:anchor distT="0" distB="0" distL="114300" distR="114300" simplePos="0" relativeHeight="251648512" behindDoc="0" locked="0" layoutInCell="1" allowOverlap="1">
            <wp:simplePos x="0" y="0"/>
            <wp:positionH relativeFrom="column">
              <wp:posOffset>4710430</wp:posOffset>
            </wp:positionH>
            <wp:positionV relativeFrom="paragraph">
              <wp:posOffset>553720</wp:posOffset>
            </wp:positionV>
            <wp:extent cx="1438910" cy="2381250"/>
            <wp:effectExtent l="19050" t="0" r="8890" b="0"/>
            <wp:wrapSquare wrapText="bothSides"/>
            <wp:docPr id="7" name="Image 7" descr="http://p7.storage.canalblog.com/77/92/514230/51503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7.storage.canalblog.com/77/92/514230/51503830.gif"/>
                    <pic:cNvPicPr>
                      <a:picLocks noChangeAspect="1" noChangeArrowheads="1"/>
                    </pic:cNvPicPr>
                  </pic:nvPicPr>
                  <pic:blipFill>
                    <a:blip r:embed="rId9" cstate="print"/>
                    <a:srcRect/>
                    <a:stretch>
                      <a:fillRect/>
                    </a:stretch>
                  </pic:blipFill>
                  <pic:spPr bwMode="auto">
                    <a:xfrm>
                      <a:off x="0" y="0"/>
                      <a:ext cx="1438910" cy="2381250"/>
                    </a:xfrm>
                    <a:prstGeom prst="rect">
                      <a:avLst/>
                    </a:prstGeom>
                    <a:noFill/>
                    <a:ln w="9525">
                      <a:noFill/>
                      <a:miter lim="800000"/>
                      <a:headEnd/>
                      <a:tailEnd/>
                    </a:ln>
                  </pic:spPr>
                </pic:pic>
              </a:graphicData>
            </a:graphic>
          </wp:anchor>
        </w:drawing>
      </w:r>
      <w:r w:rsidR="009A01D0">
        <w:t xml:space="preserve">Gabriel Chevallier </w:t>
      </w:r>
      <w:r w:rsidR="009A01D0" w:rsidRPr="009A01D0">
        <w:rPr>
          <w:i/>
        </w:rPr>
        <w:t>La Peur</w:t>
      </w:r>
      <w:r w:rsidR="008B505D">
        <w:rPr>
          <w:i/>
        </w:rPr>
        <w:t xml:space="preserve">, </w:t>
      </w:r>
      <w:r w:rsidR="008B505D">
        <w:t>Gallimard, 1930</w:t>
      </w:r>
    </w:p>
    <w:p w:rsidR="007469AF" w:rsidRDefault="007469AF" w:rsidP="009A01D0">
      <w:pPr>
        <w:pStyle w:val="NormalWeb"/>
        <w:spacing w:after="0"/>
        <w:rPr>
          <w:i/>
        </w:rPr>
      </w:pPr>
      <w:r w:rsidRPr="007469AF">
        <w:t>Humphrey Cobb</w:t>
      </w:r>
      <w:r>
        <w:rPr>
          <w:i/>
        </w:rPr>
        <w:t xml:space="preserve">  Les Sentiers de la gloire</w:t>
      </w:r>
      <w:r w:rsidR="008B505D">
        <w:rPr>
          <w:i/>
        </w:rPr>
        <w:t xml:space="preserve">, </w:t>
      </w:r>
      <w:r w:rsidR="008B505D" w:rsidRPr="006C0196">
        <w:t>Seghers,</w:t>
      </w:r>
      <w:r w:rsidR="006C0196">
        <w:t xml:space="preserve"> </w:t>
      </w:r>
      <w:r w:rsidR="008B505D" w:rsidRPr="006C0196">
        <w:t>1935</w:t>
      </w:r>
    </w:p>
    <w:p w:rsidR="006D69AE" w:rsidRDefault="006D69AE" w:rsidP="009A01D0">
      <w:pPr>
        <w:pStyle w:val="NormalWeb"/>
        <w:spacing w:after="0"/>
        <w:rPr>
          <w:i/>
        </w:rPr>
      </w:pPr>
      <w:r w:rsidRPr="006D69AE">
        <w:t xml:space="preserve">Lucie </w:t>
      </w:r>
      <w:proofErr w:type="spellStart"/>
      <w:r w:rsidRPr="006D69AE">
        <w:t>Cousturier</w:t>
      </w:r>
      <w:proofErr w:type="spellEnd"/>
      <w:r>
        <w:rPr>
          <w:i/>
        </w:rPr>
        <w:t xml:space="preserve">  Des inconnus chez moi</w:t>
      </w:r>
      <w:r w:rsidR="006C0196">
        <w:rPr>
          <w:i/>
        </w:rPr>
        <w:t xml:space="preserve">, </w:t>
      </w:r>
      <w:r w:rsidR="006C0196" w:rsidRPr="006C0196">
        <w:t>L’Harmattan, 1920</w:t>
      </w:r>
    </w:p>
    <w:p w:rsidR="00DD73A2" w:rsidRDefault="00DD73A2" w:rsidP="009A01D0">
      <w:pPr>
        <w:pStyle w:val="NormalWeb"/>
        <w:spacing w:after="0"/>
      </w:pPr>
      <w:r w:rsidRPr="00DD73A2">
        <w:t>Catherine Cuenca</w:t>
      </w:r>
      <w:r>
        <w:rPr>
          <w:i/>
        </w:rPr>
        <w:t xml:space="preserve">  Frères de guerre, </w:t>
      </w:r>
      <w:r w:rsidRPr="00DD73A2">
        <w:t>Flammarion, 1992</w:t>
      </w:r>
    </w:p>
    <w:p w:rsidR="009A01D0" w:rsidRDefault="009A01D0" w:rsidP="009A01D0">
      <w:pPr>
        <w:pStyle w:val="NormalWeb"/>
        <w:spacing w:after="0"/>
      </w:pPr>
      <w:r>
        <w:t xml:space="preserve">Max Deauville </w:t>
      </w:r>
      <w:r w:rsidRPr="009A01D0">
        <w:rPr>
          <w:i/>
        </w:rPr>
        <w:t>La Boue des Flandres</w:t>
      </w:r>
      <w:r w:rsidR="002C657C">
        <w:rPr>
          <w:i/>
        </w:rPr>
        <w:t xml:space="preserve">, </w:t>
      </w:r>
      <w:r w:rsidR="002C657C" w:rsidRPr="002C657C">
        <w:t>Espace Nord, 1922</w:t>
      </w:r>
    </w:p>
    <w:p w:rsidR="00BA033D" w:rsidRPr="002C657C" w:rsidRDefault="009A01D0" w:rsidP="009A01D0">
      <w:pPr>
        <w:pStyle w:val="NormalWeb"/>
        <w:spacing w:after="0"/>
      </w:pPr>
      <w:r>
        <w:t xml:space="preserve">Roland Dorgelès </w:t>
      </w:r>
      <w:r w:rsidRPr="009A01D0">
        <w:rPr>
          <w:i/>
        </w:rPr>
        <w:t>Je t'écris de la tranchée</w:t>
      </w:r>
      <w:r w:rsidR="002C657C">
        <w:rPr>
          <w:i/>
        </w:rPr>
        <w:t xml:space="preserve">, </w:t>
      </w:r>
      <w:r w:rsidR="002C657C">
        <w:t>Albin Michel, 1921</w:t>
      </w:r>
    </w:p>
    <w:p w:rsidR="009A01D0" w:rsidRDefault="00BA033D" w:rsidP="009A01D0">
      <w:pPr>
        <w:pStyle w:val="NormalWeb"/>
        <w:spacing w:after="0"/>
        <w:rPr>
          <w:i/>
        </w:rPr>
      </w:pPr>
      <w:r>
        <w:t xml:space="preserve">Roland Dorgelès  </w:t>
      </w:r>
      <w:r>
        <w:rPr>
          <w:i/>
        </w:rPr>
        <w:t>Les Croix de bois</w:t>
      </w:r>
      <w:r w:rsidR="002C657C">
        <w:rPr>
          <w:i/>
        </w:rPr>
        <w:t xml:space="preserve">, </w:t>
      </w:r>
      <w:r w:rsidR="002C657C" w:rsidRPr="002C657C">
        <w:t>Albin Michel, 1919</w:t>
      </w:r>
      <w:r>
        <w:rPr>
          <w:i/>
        </w:rPr>
        <w:t xml:space="preserve">   </w:t>
      </w:r>
    </w:p>
    <w:p w:rsidR="00BA033D" w:rsidRPr="002C657C" w:rsidRDefault="00FF6B29" w:rsidP="009A01D0">
      <w:pPr>
        <w:pStyle w:val="NormalWeb"/>
        <w:spacing w:after="0"/>
      </w:pPr>
      <w:r>
        <w:rPr>
          <w:noProof/>
        </w:rPr>
        <w:lastRenderedPageBreak/>
        <w:drawing>
          <wp:anchor distT="0" distB="0" distL="114300" distR="114300" simplePos="0" relativeHeight="251649536" behindDoc="0" locked="0" layoutInCell="1" allowOverlap="1">
            <wp:simplePos x="0" y="0"/>
            <wp:positionH relativeFrom="column">
              <wp:posOffset>4491355</wp:posOffset>
            </wp:positionH>
            <wp:positionV relativeFrom="paragraph">
              <wp:posOffset>-52070</wp:posOffset>
            </wp:positionV>
            <wp:extent cx="1543050" cy="2552700"/>
            <wp:effectExtent l="285750" t="152400" r="266700" b="133350"/>
            <wp:wrapSquare wrapText="bothSides"/>
            <wp:docPr id="10" name="Image 10" descr="http://2.bp.blogspot.com/-TidHnaZ7LXM/UH6D_qURufI/AAAAAAAAAVY/TU2KdwiXroE/s1600/LA_CHAMBRE_DES_OFFIC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TidHnaZ7LXM/UH6D_qURufI/AAAAAAAAAVY/TU2KdwiXroE/s1600/LA_CHAMBRE_DES_OFFICIERS.jpg"/>
                    <pic:cNvPicPr>
                      <a:picLocks noChangeAspect="1" noChangeArrowheads="1"/>
                    </pic:cNvPicPr>
                  </pic:nvPicPr>
                  <pic:blipFill>
                    <a:blip r:embed="rId10" cstate="print"/>
                    <a:srcRect/>
                    <a:stretch>
                      <a:fillRect/>
                    </a:stretch>
                  </pic:blipFill>
                  <pic:spPr bwMode="auto">
                    <a:xfrm rot="770192">
                      <a:off x="0" y="0"/>
                      <a:ext cx="1543050" cy="2552700"/>
                    </a:xfrm>
                    <a:prstGeom prst="rect">
                      <a:avLst/>
                    </a:prstGeom>
                    <a:noFill/>
                    <a:ln w="9525">
                      <a:noFill/>
                      <a:miter lim="800000"/>
                      <a:headEnd/>
                      <a:tailEnd/>
                    </a:ln>
                  </pic:spPr>
                </pic:pic>
              </a:graphicData>
            </a:graphic>
          </wp:anchor>
        </w:drawing>
      </w:r>
      <w:r w:rsidR="002C657C">
        <w:t xml:space="preserve">Roland Dorgelès  </w:t>
      </w:r>
      <w:r w:rsidR="00BA033D">
        <w:rPr>
          <w:i/>
        </w:rPr>
        <w:t>Le Cabaret de la belle femme</w:t>
      </w:r>
      <w:r w:rsidR="002C657C">
        <w:rPr>
          <w:i/>
        </w:rPr>
        <w:t xml:space="preserve">, </w:t>
      </w:r>
      <w:r w:rsidR="002C657C">
        <w:t>Albin Michel, 1919</w:t>
      </w:r>
    </w:p>
    <w:p w:rsidR="009A01D0" w:rsidRDefault="009A01D0" w:rsidP="009A01D0">
      <w:pPr>
        <w:pStyle w:val="NormalWeb"/>
        <w:spacing w:after="0"/>
      </w:pPr>
      <w:r>
        <w:t xml:space="preserve">John Dos </w:t>
      </w:r>
      <w:proofErr w:type="spellStart"/>
      <w:r>
        <w:t>Passos</w:t>
      </w:r>
      <w:proofErr w:type="spellEnd"/>
      <w:r>
        <w:t xml:space="preserve"> </w:t>
      </w:r>
      <w:r w:rsidRPr="009A01D0">
        <w:rPr>
          <w:i/>
        </w:rPr>
        <w:t>L'initiation d'un homme : 1917</w:t>
      </w:r>
      <w:r w:rsidR="002C657C">
        <w:rPr>
          <w:i/>
        </w:rPr>
        <w:t xml:space="preserve">, </w:t>
      </w:r>
      <w:r w:rsidR="002C657C" w:rsidRPr="002C657C">
        <w:t>Gallimard, 1920</w:t>
      </w:r>
    </w:p>
    <w:p w:rsidR="009A01D0" w:rsidRDefault="009A01D0" w:rsidP="009A01D0">
      <w:pPr>
        <w:pStyle w:val="NormalWeb"/>
        <w:spacing w:after="0"/>
        <w:rPr>
          <w:i/>
        </w:rPr>
      </w:pPr>
      <w:r>
        <w:t xml:space="preserve">Pierre </w:t>
      </w:r>
      <w:proofErr w:type="spellStart"/>
      <w:r>
        <w:t>Drieu</w:t>
      </w:r>
      <w:proofErr w:type="spellEnd"/>
      <w:r>
        <w:t xml:space="preserve"> La Rochelle </w:t>
      </w:r>
      <w:r w:rsidRPr="009A01D0">
        <w:rPr>
          <w:i/>
        </w:rPr>
        <w:t>La Comédie de Charleroi</w:t>
      </w:r>
      <w:r w:rsidR="002C657C">
        <w:rPr>
          <w:i/>
        </w:rPr>
        <w:t xml:space="preserve">, </w:t>
      </w:r>
      <w:r w:rsidR="002C657C" w:rsidRPr="002C657C">
        <w:t>Gallimard, 1934</w:t>
      </w:r>
    </w:p>
    <w:p w:rsidR="006D69AE" w:rsidRDefault="006D69AE" w:rsidP="009A01D0">
      <w:pPr>
        <w:pStyle w:val="NormalWeb"/>
        <w:spacing w:after="0"/>
      </w:pPr>
      <w:r w:rsidRPr="006D69AE">
        <w:t xml:space="preserve">Marc </w:t>
      </w:r>
      <w:proofErr w:type="spellStart"/>
      <w:r w:rsidRPr="006D69AE">
        <w:t>Dugain</w:t>
      </w:r>
      <w:proofErr w:type="spellEnd"/>
      <w:r>
        <w:rPr>
          <w:i/>
        </w:rPr>
        <w:t xml:space="preserve">  La Chambre des Officiers</w:t>
      </w:r>
      <w:r w:rsidR="002C657C">
        <w:rPr>
          <w:i/>
        </w:rPr>
        <w:t xml:space="preserve">, </w:t>
      </w:r>
      <w:r w:rsidR="002C657C" w:rsidRPr="00945939">
        <w:t>Jean-Claude Lattès, 1999</w:t>
      </w:r>
      <w:r w:rsidR="00FF6B29">
        <w:t xml:space="preserve"> </w:t>
      </w:r>
    </w:p>
    <w:p w:rsidR="009A01D0" w:rsidRDefault="009A01D0" w:rsidP="009A01D0">
      <w:pPr>
        <w:pStyle w:val="NormalWeb"/>
        <w:spacing w:after="0"/>
      </w:pPr>
      <w:r>
        <w:t xml:space="preserve">Georges Duhamel </w:t>
      </w:r>
      <w:r w:rsidRPr="009A01D0">
        <w:rPr>
          <w:i/>
        </w:rPr>
        <w:t>Vie des Martyrs</w:t>
      </w:r>
      <w:r w:rsidR="00945939">
        <w:rPr>
          <w:i/>
        </w:rPr>
        <w:t xml:space="preserve">, </w:t>
      </w:r>
      <w:r w:rsidR="00945939" w:rsidRPr="00945939">
        <w:t>Mercure de France, 1917</w:t>
      </w:r>
    </w:p>
    <w:p w:rsidR="00945939" w:rsidRPr="00945939" w:rsidRDefault="00945939" w:rsidP="009A01D0">
      <w:pPr>
        <w:pStyle w:val="NormalWeb"/>
        <w:spacing w:after="0"/>
      </w:pPr>
      <w:r>
        <w:t xml:space="preserve">Georges Duhamel  </w:t>
      </w:r>
      <w:r>
        <w:rPr>
          <w:i/>
        </w:rPr>
        <w:t xml:space="preserve">Civilisation, </w:t>
      </w:r>
      <w:r>
        <w:t>Mercure de France, 1918</w:t>
      </w:r>
    </w:p>
    <w:p w:rsidR="009A01D0" w:rsidRDefault="00FF6B29" w:rsidP="009A01D0">
      <w:pPr>
        <w:pStyle w:val="NormalWeb"/>
        <w:spacing w:after="0"/>
      </w:pPr>
      <w:r>
        <w:rPr>
          <w:noProof/>
        </w:rPr>
        <w:drawing>
          <wp:anchor distT="0" distB="0" distL="114300" distR="114300" simplePos="0" relativeHeight="251650560" behindDoc="0" locked="0" layoutInCell="1" allowOverlap="1">
            <wp:simplePos x="0" y="0"/>
            <wp:positionH relativeFrom="column">
              <wp:posOffset>4090670</wp:posOffset>
            </wp:positionH>
            <wp:positionV relativeFrom="paragraph">
              <wp:posOffset>47625</wp:posOffset>
            </wp:positionV>
            <wp:extent cx="1724025" cy="2790825"/>
            <wp:effectExtent l="476250" t="228600" r="466725" b="219075"/>
            <wp:wrapSquare wrapText="bothSides"/>
            <wp:docPr id="13" name="Image 13" descr="http://a395.idata.over-blog.com/308x500/2/99/86/44/Livres/Gaude---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395.idata.over-blog.com/308x500/2/99/86/44/Livres/Gaude---cris.jpg"/>
                    <pic:cNvPicPr>
                      <a:picLocks noChangeAspect="1" noChangeArrowheads="1"/>
                    </pic:cNvPicPr>
                  </pic:nvPicPr>
                  <pic:blipFill>
                    <a:blip r:embed="rId11" cstate="print"/>
                    <a:srcRect/>
                    <a:stretch>
                      <a:fillRect/>
                    </a:stretch>
                  </pic:blipFill>
                  <pic:spPr bwMode="auto">
                    <a:xfrm rot="1337047">
                      <a:off x="0" y="0"/>
                      <a:ext cx="1724025" cy="2790825"/>
                    </a:xfrm>
                    <a:prstGeom prst="rect">
                      <a:avLst/>
                    </a:prstGeom>
                    <a:noFill/>
                    <a:ln w="9525">
                      <a:noFill/>
                      <a:miter lim="800000"/>
                      <a:headEnd/>
                      <a:tailEnd/>
                    </a:ln>
                  </pic:spPr>
                </pic:pic>
              </a:graphicData>
            </a:graphic>
          </wp:anchor>
        </w:drawing>
      </w:r>
      <w:r w:rsidR="009A01D0">
        <w:t xml:space="preserve">Claude </w:t>
      </w:r>
      <w:proofErr w:type="spellStart"/>
      <w:r w:rsidR="009A01D0">
        <w:t>Duneton</w:t>
      </w:r>
      <w:proofErr w:type="spellEnd"/>
      <w:r w:rsidR="009A01D0">
        <w:t xml:space="preserve"> </w:t>
      </w:r>
      <w:r w:rsidR="009A01D0" w:rsidRPr="009A01D0">
        <w:rPr>
          <w:i/>
        </w:rPr>
        <w:t>Le Monument</w:t>
      </w:r>
      <w:r w:rsidR="00945939">
        <w:rPr>
          <w:i/>
        </w:rPr>
        <w:t xml:space="preserve">, </w:t>
      </w:r>
      <w:proofErr w:type="spellStart"/>
      <w:r w:rsidR="00945939" w:rsidRPr="00945939">
        <w:t>Balland</w:t>
      </w:r>
      <w:proofErr w:type="spellEnd"/>
      <w:r w:rsidR="00945939" w:rsidRPr="00945939">
        <w:t>, 2004</w:t>
      </w:r>
    </w:p>
    <w:p w:rsidR="009A01D0" w:rsidRDefault="009A01D0" w:rsidP="009A01D0">
      <w:pPr>
        <w:pStyle w:val="NormalWeb"/>
        <w:spacing w:after="0"/>
        <w:rPr>
          <w:i/>
        </w:rPr>
      </w:pPr>
      <w:r>
        <w:t xml:space="preserve">Jean Echenoz </w:t>
      </w:r>
      <w:r w:rsidRPr="009A01D0">
        <w:rPr>
          <w:i/>
        </w:rPr>
        <w:t>14</w:t>
      </w:r>
      <w:r w:rsidR="00945939">
        <w:rPr>
          <w:i/>
        </w:rPr>
        <w:t xml:space="preserve">, </w:t>
      </w:r>
      <w:r w:rsidR="00945939" w:rsidRPr="00945939">
        <w:t>Editions de Minuit, 2012</w:t>
      </w:r>
    </w:p>
    <w:p w:rsidR="006D69AE" w:rsidRDefault="006D69AE" w:rsidP="009A01D0">
      <w:pPr>
        <w:pStyle w:val="NormalWeb"/>
        <w:spacing w:after="0"/>
      </w:pPr>
      <w:r w:rsidRPr="006D69AE">
        <w:t xml:space="preserve">Alice </w:t>
      </w:r>
      <w:proofErr w:type="spellStart"/>
      <w:r w:rsidRPr="006D69AE">
        <w:t>Ferney</w:t>
      </w:r>
      <w:proofErr w:type="spellEnd"/>
      <w:r>
        <w:rPr>
          <w:i/>
        </w:rPr>
        <w:t xml:space="preserve">  Dans la guerre</w:t>
      </w:r>
      <w:r w:rsidR="003357A7">
        <w:rPr>
          <w:i/>
        </w:rPr>
        <w:t xml:space="preserve">, </w:t>
      </w:r>
      <w:r w:rsidR="003357A7" w:rsidRPr="003357A7">
        <w:t>Acte</w:t>
      </w:r>
      <w:r w:rsidR="003357A7">
        <w:t>s</w:t>
      </w:r>
      <w:r w:rsidR="003357A7" w:rsidRPr="003357A7">
        <w:t xml:space="preserve"> sud, 2003</w:t>
      </w:r>
    </w:p>
    <w:p w:rsidR="009A01D0" w:rsidRPr="003357A7" w:rsidRDefault="009A01D0" w:rsidP="009A01D0">
      <w:pPr>
        <w:pStyle w:val="NormalWeb"/>
        <w:spacing w:after="0"/>
      </w:pPr>
      <w:r>
        <w:t xml:space="preserve">Max Gallo </w:t>
      </w:r>
      <w:r w:rsidRPr="009A01D0">
        <w:rPr>
          <w:i/>
        </w:rPr>
        <w:t xml:space="preserve">Morts pour la </w:t>
      </w:r>
      <w:r w:rsidR="003357A7">
        <w:rPr>
          <w:i/>
        </w:rPr>
        <w:t xml:space="preserve">France, </w:t>
      </w:r>
      <w:r w:rsidR="003357A7">
        <w:t>Fayard, 2003</w:t>
      </w:r>
    </w:p>
    <w:p w:rsidR="003357A7" w:rsidRPr="003357A7" w:rsidRDefault="009A01D0" w:rsidP="009A01D0">
      <w:pPr>
        <w:pStyle w:val="NormalWeb"/>
        <w:spacing w:after="0"/>
      </w:pPr>
      <w:r>
        <w:t xml:space="preserve">Jean </w:t>
      </w:r>
      <w:proofErr w:type="spellStart"/>
      <w:r>
        <w:t>Galtier</w:t>
      </w:r>
      <w:proofErr w:type="spellEnd"/>
      <w:r>
        <w:t>-</w:t>
      </w:r>
      <w:proofErr w:type="spellStart"/>
      <w:r>
        <w:t>Boissière</w:t>
      </w:r>
      <w:proofErr w:type="spellEnd"/>
      <w:r>
        <w:t xml:space="preserve"> </w:t>
      </w:r>
      <w:r w:rsidRPr="009A01D0">
        <w:rPr>
          <w:i/>
        </w:rPr>
        <w:t>La fleur au fusil</w:t>
      </w:r>
      <w:r w:rsidR="003357A7">
        <w:rPr>
          <w:i/>
        </w:rPr>
        <w:t xml:space="preserve">, </w:t>
      </w:r>
      <w:proofErr w:type="spellStart"/>
      <w:r w:rsidR="003357A7">
        <w:t>Baudinière</w:t>
      </w:r>
      <w:proofErr w:type="spellEnd"/>
      <w:r w:rsidR="003357A7">
        <w:t>, 1928</w:t>
      </w:r>
    </w:p>
    <w:p w:rsidR="006D69AE" w:rsidRPr="003357A7" w:rsidRDefault="006D69AE" w:rsidP="009A01D0">
      <w:pPr>
        <w:pStyle w:val="NormalWeb"/>
        <w:spacing w:after="0"/>
      </w:pPr>
      <w:r w:rsidRPr="006D69AE">
        <w:t xml:space="preserve">Laurent </w:t>
      </w:r>
      <w:proofErr w:type="spellStart"/>
      <w:r w:rsidRPr="006D69AE">
        <w:t>Gaudé</w:t>
      </w:r>
      <w:proofErr w:type="spellEnd"/>
      <w:r>
        <w:rPr>
          <w:i/>
        </w:rPr>
        <w:t xml:space="preserve">  Cris</w:t>
      </w:r>
      <w:r w:rsidR="003357A7">
        <w:rPr>
          <w:i/>
        </w:rPr>
        <w:t xml:space="preserve">, </w:t>
      </w:r>
      <w:r w:rsidR="003357A7">
        <w:t>Actes Sud, 2006</w:t>
      </w:r>
    </w:p>
    <w:p w:rsidR="009A01D0" w:rsidRPr="003357A7" w:rsidRDefault="00FF6B29" w:rsidP="009A01D0">
      <w:pPr>
        <w:pStyle w:val="NormalWeb"/>
        <w:spacing w:after="0"/>
      </w:pPr>
      <w:r>
        <w:rPr>
          <w:noProof/>
        </w:rPr>
        <w:drawing>
          <wp:anchor distT="0" distB="0" distL="114300" distR="114300" simplePos="0" relativeHeight="251651584" behindDoc="0" locked="0" layoutInCell="1" allowOverlap="1">
            <wp:simplePos x="0" y="0"/>
            <wp:positionH relativeFrom="column">
              <wp:posOffset>3957955</wp:posOffset>
            </wp:positionH>
            <wp:positionV relativeFrom="paragraph">
              <wp:posOffset>853440</wp:posOffset>
            </wp:positionV>
            <wp:extent cx="1590675" cy="2571750"/>
            <wp:effectExtent l="19050" t="0" r="9525" b="0"/>
            <wp:wrapSquare wrapText="bothSides"/>
            <wp:docPr id="16" name="Image 16" descr="http://www.livredepoche.com/sites/default/files/styles/cover_book_focus/public/media/imgArticle/LGFLIVREDEPOCHE/2012/978225304842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ivredepoche.com/sites/default/files/styles/cover_book_focus/public/media/imgArticle/LGFLIVREDEPOCHE/2012/9782253048428-T.jpg"/>
                    <pic:cNvPicPr>
                      <a:picLocks noChangeAspect="1" noChangeArrowheads="1"/>
                    </pic:cNvPicPr>
                  </pic:nvPicPr>
                  <pic:blipFill>
                    <a:blip r:embed="rId12" cstate="print"/>
                    <a:srcRect/>
                    <a:stretch>
                      <a:fillRect/>
                    </a:stretch>
                  </pic:blipFill>
                  <pic:spPr bwMode="auto">
                    <a:xfrm>
                      <a:off x="0" y="0"/>
                      <a:ext cx="1590675" cy="2571750"/>
                    </a:xfrm>
                    <a:prstGeom prst="rect">
                      <a:avLst/>
                    </a:prstGeom>
                    <a:noFill/>
                    <a:ln w="9525">
                      <a:noFill/>
                      <a:miter lim="800000"/>
                      <a:headEnd/>
                      <a:tailEnd/>
                    </a:ln>
                  </pic:spPr>
                </pic:pic>
              </a:graphicData>
            </a:graphic>
          </wp:anchor>
        </w:drawing>
      </w:r>
      <w:r w:rsidR="009A01D0">
        <w:t xml:space="preserve">Maurice Genevoix </w:t>
      </w:r>
      <w:r w:rsidR="009A01D0" w:rsidRPr="009A01D0">
        <w:rPr>
          <w:i/>
        </w:rPr>
        <w:t>Ceux de 14</w:t>
      </w:r>
      <w:r w:rsidR="003357A7">
        <w:rPr>
          <w:i/>
        </w:rPr>
        <w:t xml:space="preserve">, </w:t>
      </w:r>
      <w:r w:rsidR="003357A7">
        <w:t>Flammarion, 1949</w:t>
      </w:r>
    </w:p>
    <w:p w:rsidR="003357A7" w:rsidRDefault="003357A7" w:rsidP="009A01D0">
      <w:pPr>
        <w:pStyle w:val="NormalWeb"/>
        <w:spacing w:after="0"/>
      </w:pPr>
      <w:r>
        <w:rPr>
          <w:i/>
        </w:rPr>
        <w:t xml:space="preserve">Maurice Genevoix  La Boue, </w:t>
      </w:r>
      <w:r w:rsidRPr="003357A7">
        <w:t>Flammarion, 192</w:t>
      </w:r>
      <w:r>
        <w:t>1</w:t>
      </w:r>
    </w:p>
    <w:p w:rsidR="003357A7" w:rsidRDefault="003357A7" w:rsidP="009A01D0">
      <w:pPr>
        <w:pStyle w:val="NormalWeb"/>
        <w:spacing w:after="0"/>
      </w:pPr>
      <w:r>
        <w:t>Maurice Genevoix  Les Eparges, Flammarion, 1923</w:t>
      </w:r>
    </w:p>
    <w:p w:rsidR="009A01D0" w:rsidRDefault="009A01D0" w:rsidP="009A01D0">
      <w:pPr>
        <w:pStyle w:val="NormalWeb"/>
        <w:spacing w:after="0"/>
        <w:rPr>
          <w:i/>
        </w:rPr>
      </w:pPr>
      <w:r>
        <w:t xml:space="preserve">Sylvie Germain </w:t>
      </w:r>
      <w:r w:rsidRPr="009A01D0">
        <w:rPr>
          <w:i/>
        </w:rPr>
        <w:t>Le livre des nuits</w:t>
      </w:r>
      <w:r w:rsidR="003357A7">
        <w:rPr>
          <w:i/>
        </w:rPr>
        <w:t xml:space="preserve">, </w:t>
      </w:r>
      <w:r w:rsidR="003357A7" w:rsidRPr="003357A7">
        <w:t>Gallimard, 1984</w:t>
      </w:r>
    </w:p>
    <w:p w:rsidR="00BA033D" w:rsidRDefault="00BA033D" w:rsidP="009A01D0">
      <w:pPr>
        <w:pStyle w:val="NormalWeb"/>
        <w:spacing w:after="0"/>
      </w:pPr>
      <w:r>
        <w:t xml:space="preserve">Jean Giono  </w:t>
      </w:r>
      <w:r w:rsidRPr="00BA033D">
        <w:rPr>
          <w:i/>
        </w:rPr>
        <w:t>Le Grand troupeau</w:t>
      </w:r>
      <w:r w:rsidR="003357A7">
        <w:rPr>
          <w:i/>
        </w:rPr>
        <w:t xml:space="preserve">, </w:t>
      </w:r>
      <w:r w:rsidR="003411CA">
        <w:t>Gallimard, 1931</w:t>
      </w:r>
    </w:p>
    <w:p w:rsidR="003411CA" w:rsidRPr="003357A7" w:rsidRDefault="003411CA" w:rsidP="009A01D0">
      <w:pPr>
        <w:pStyle w:val="NormalWeb"/>
        <w:spacing w:after="0"/>
      </w:pPr>
      <w:r>
        <w:t xml:space="preserve">Jean Giono  </w:t>
      </w:r>
      <w:r w:rsidRPr="003411CA">
        <w:rPr>
          <w:i/>
        </w:rPr>
        <w:t>Deux cavaliers de l’orage</w:t>
      </w:r>
      <w:r>
        <w:t>, Gallimard, 1942</w:t>
      </w:r>
    </w:p>
    <w:p w:rsidR="00BA033D" w:rsidRPr="003411CA" w:rsidRDefault="00BA033D" w:rsidP="009A01D0">
      <w:pPr>
        <w:pStyle w:val="NormalWeb"/>
        <w:spacing w:after="0"/>
      </w:pPr>
      <w:r>
        <w:t xml:space="preserve">Robert Graves  </w:t>
      </w:r>
      <w:r>
        <w:rPr>
          <w:i/>
        </w:rPr>
        <w:t>Adieu à tout cela</w:t>
      </w:r>
      <w:r w:rsidR="003411CA">
        <w:rPr>
          <w:i/>
        </w:rPr>
        <w:t xml:space="preserve">, </w:t>
      </w:r>
      <w:r w:rsidR="003411CA">
        <w:t>Stock, 1965</w:t>
      </w:r>
    </w:p>
    <w:p w:rsidR="009A01D0" w:rsidRPr="003411CA" w:rsidRDefault="009A01D0" w:rsidP="009A01D0">
      <w:pPr>
        <w:pStyle w:val="NormalWeb"/>
        <w:spacing w:after="0"/>
      </w:pPr>
      <w:r>
        <w:t xml:space="preserve">Xavier </w:t>
      </w:r>
      <w:proofErr w:type="spellStart"/>
      <w:r>
        <w:t>Hanotte</w:t>
      </w:r>
      <w:proofErr w:type="spellEnd"/>
      <w:r>
        <w:t xml:space="preserve"> </w:t>
      </w:r>
      <w:r w:rsidRPr="009A01D0">
        <w:rPr>
          <w:i/>
        </w:rPr>
        <w:t>Les lieux communs</w:t>
      </w:r>
      <w:r w:rsidR="003411CA">
        <w:rPr>
          <w:i/>
        </w:rPr>
        <w:t xml:space="preserve">, </w:t>
      </w:r>
      <w:r w:rsidR="003411CA">
        <w:t>Belfond, 2002</w:t>
      </w:r>
    </w:p>
    <w:p w:rsidR="009A01D0" w:rsidRPr="003411CA" w:rsidRDefault="009A01D0" w:rsidP="009A01D0">
      <w:pPr>
        <w:pStyle w:val="NormalWeb"/>
        <w:spacing w:after="0"/>
      </w:pPr>
      <w:r>
        <w:t xml:space="preserve">Xavier </w:t>
      </w:r>
      <w:proofErr w:type="spellStart"/>
      <w:r>
        <w:t>Hanotte</w:t>
      </w:r>
      <w:proofErr w:type="spellEnd"/>
      <w:r>
        <w:t xml:space="preserve"> </w:t>
      </w:r>
      <w:r w:rsidRPr="009A01D0">
        <w:rPr>
          <w:i/>
        </w:rPr>
        <w:t>Derrière la colline</w:t>
      </w:r>
      <w:r w:rsidR="003411CA">
        <w:rPr>
          <w:i/>
        </w:rPr>
        <w:t xml:space="preserve">, </w:t>
      </w:r>
      <w:r w:rsidR="003411CA">
        <w:t>Belfond, 2000</w:t>
      </w:r>
    </w:p>
    <w:p w:rsidR="009A01D0" w:rsidRDefault="00633839" w:rsidP="009A01D0">
      <w:pPr>
        <w:pStyle w:val="NormalWeb"/>
      </w:pPr>
      <w:hyperlink r:id="rId13" w:history="1">
        <w:r w:rsidR="009A01D0" w:rsidRPr="00DD73A2">
          <w:rPr>
            <w:rStyle w:val="Lienhypertexte"/>
            <w:iCs/>
            <w:color w:val="000000"/>
            <w:u w:val="none"/>
          </w:rPr>
          <w:t xml:space="preserve">Ernest </w:t>
        </w:r>
        <w:proofErr w:type="spellStart"/>
        <w:r w:rsidR="009A01D0" w:rsidRPr="00DD73A2">
          <w:rPr>
            <w:rStyle w:val="Lienhypertexte"/>
            <w:iCs/>
            <w:color w:val="000000"/>
            <w:u w:val="none"/>
          </w:rPr>
          <w:t>Hémingway</w:t>
        </w:r>
        <w:proofErr w:type="spellEnd"/>
        <w:r w:rsidR="009A01D0" w:rsidRPr="00DD73A2">
          <w:rPr>
            <w:rStyle w:val="Lienhypertexte"/>
            <w:i/>
            <w:iCs/>
            <w:color w:val="000000"/>
            <w:u w:val="none"/>
          </w:rPr>
          <w:t xml:space="preserve"> L'Adieu aux armes</w:t>
        </w:r>
      </w:hyperlink>
      <w:r w:rsidR="003411CA">
        <w:t>, Gallimard, 1929</w:t>
      </w:r>
    </w:p>
    <w:p w:rsidR="006D69AE" w:rsidRPr="003411CA" w:rsidRDefault="006D69AE" w:rsidP="009A01D0">
      <w:pPr>
        <w:pStyle w:val="NormalWeb"/>
      </w:pPr>
      <w:r>
        <w:t xml:space="preserve">Sébastien </w:t>
      </w:r>
      <w:proofErr w:type="spellStart"/>
      <w:r>
        <w:t>Japrisot</w:t>
      </w:r>
      <w:proofErr w:type="spellEnd"/>
      <w:r>
        <w:t xml:space="preserve">  </w:t>
      </w:r>
      <w:r>
        <w:rPr>
          <w:i/>
        </w:rPr>
        <w:t>Un long dimanche de fiançailles</w:t>
      </w:r>
      <w:r w:rsidR="003411CA">
        <w:rPr>
          <w:i/>
        </w:rPr>
        <w:t xml:space="preserve">, </w:t>
      </w:r>
      <w:r w:rsidR="003411CA">
        <w:t>Denoël, 1991</w:t>
      </w:r>
    </w:p>
    <w:p w:rsidR="009A01D0" w:rsidRDefault="009A01D0" w:rsidP="009A01D0">
      <w:pPr>
        <w:pStyle w:val="NormalWeb"/>
        <w:spacing w:after="0"/>
        <w:rPr>
          <w:i/>
        </w:rPr>
      </w:pPr>
      <w:r>
        <w:t xml:space="preserve">Ernst </w:t>
      </w:r>
      <w:proofErr w:type="spellStart"/>
      <w:r>
        <w:t>Junger</w:t>
      </w:r>
      <w:proofErr w:type="spellEnd"/>
      <w:r>
        <w:t xml:space="preserve"> </w:t>
      </w:r>
      <w:r w:rsidRPr="009A01D0">
        <w:rPr>
          <w:i/>
        </w:rPr>
        <w:t>Orages d'acier</w:t>
      </w:r>
      <w:r w:rsidR="003411CA">
        <w:rPr>
          <w:i/>
        </w:rPr>
        <w:t xml:space="preserve">, </w:t>
      </w:r>
      <w:r w:rsidR="00597058" w:rsidRPr="00597058">
        <w:t xml:space="preserve">Livre de poche, </w:t>
      </w:r>
      <w:r w:rsidR="003411CA" w:rsidRPr="00597058">
        <w:t>1920</w:t>
      </w:r>
    </w:p>
    <w:p w:rsidR="003411CA" w:rsidRDefault="003411CA" w:rsidP="009A01D0">
      <w:pPr>
        <w:pStyle w:val="NormalWeb"/>
        <w:spacing w:after="0"/>
        <w:rPr>
          <w:i/>
        </w:rPr>
      </w:pPr>
      <w:r>
        <w:rPr>
          <w:i/>
        </w:rPr>
        <w:lastRenderedPageBreak/>
        <w:t xml:space="preserve">Ernst </w:t>
      </w:r>
      <w:proofErr w:type="spellStart"/>
      <w:r>
        <w:rPr>
          <w:i/>
        </w:rPr>
        <w:t>Junger</w:t>
      </w:r>
      <w:proofErr w:type="spellEnd"/>
      <w:r>
        <w:rPr>
          <w:i/>
        </w:rPr>
        <w:t xml:space="preserve">  La Guerre comme expérience intérieure, </w:t>
      </w:r>
      <w:r w:rsidR="00597058" w:rsidRPr="00597058">
        <w:t xml:space="preserve">Livre de poche, </w:t>
      </w:r>
      <w:r w:rsidRPr="00597058">
        <w:t>1922</w:t>
      </w:r>
    </w:p>
    <w:p w:rsidR="003411CA" w:rsidRPr="00597058" w:rsidRDefault="00FF6B29" w:rsidP="009A01D0">
      <w:pPr>
        <w:pStyle w:val="NormalWeb"/>
        <w:spacing w:after="0"/>
      </w:pPr>
      <w:r>
        <w:rPr>
          <w:i/>
          <w:noProof/>
        </w:rPr>
        <w:drawing>
          <wp:anchor distT="0" distB="0" distL="114300" distR="114300" simplePos="0" relativeHeight="251652608" behindDoc="0" locked="0" layoutInCell="1" allowOverlap="1">
            <wp:simplePos x="0" y="0"/>
            <wp:positionH relativeFrom="column">
              <wp:posOffset>4291330</wp:posOffset>
            </wp:positionH>
            <wp:positionV relativeFrom="paragraph">
              <wp:posOffset>115570</wp:posOffset>
            </wp:positionV>
            <wp:extent cx="1591945" cy="2571750"/>
            <wp:effectExtent l="304800" t="171450" r="274955" b="152400"/>
            <wp:wrapSquare wrapText="bothSides"/>
            <wp:docPr id="19" name="Image 19" descr="http://www.livredepoche.com/sites/default/files/styles/cover_book_focus/public/media/imgArticle/LgfLivreDePoche/2007/978225313225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ivredepoche.com/sites/default/files/styles/cover_book_focus/public/media/imgArticle/LgfLivreDePoche/2007/9782253132257-T.jpg"/>
                    <pic:cNvPicPr>
                      <a:picLocks noChangeAspect="1" noChangeArrowheads="1"/>
                    </pic:cNvPicPr>
                  </pic:nvPicPr>
                  <pic:blipFill>
                    <a:blip r:embed="rId14" cstate="print"/>
                    <a:srcRect/>
                    <a:stretch>
                      <a:fillRect/>
                    </a:stretch>
                  </pic:blipFill>
                  <pic:spPr bwMode="auto">
                    <a:xfrm rot="739044">
                      <a:off x="0" y="0"/>
                      <a:ext cx="1591945" cy="2571750"/>
                    </a:xfrm>
                    <a:prstGeom prst="rect">
                      <a:avLst/>
                    </a:prstGeom>
                    <a:noFill/>
                    <a:ln w="9525">
                      <a:solidFill>
                        <a:schemeClr val="tx1"/>
                      </a:solidFill>
                      <a:miter lim="800000"/>
                      <a:headEnd/>
                      <a:tailEnd/>
                    </a:ln>
                  </pic:spPr>
                </pic:pic>
              </a:graphicData>
            </a:graphic>
          </wp:anchor>
        </w:drawing>
      </w:r>
      <w:r w:rsidR="003411CA" w:rsidRPr="00597058">
        <w:rPr>
          <w:i/>
        </w:rPr>
        <w:t xml:space="preserve">Ernst </w:t>
      </w:r>
      <w:proofErr w:type="spellStart"/>
      <w:r w:rsidR="003411CA" w:rsidRPr="00597058">
        <w:rPr>
          <w:i/>
        </w:rPr>
        <w:t>Junger</w:t>
      </w:r>
      <w:proofErr w:type="spellEnd"/>
      <w:r w:rsidR="00597058" w:rsidRPr="00597058">
        <w:rPr>
          <w:i/>
        </w:rPr>
        <w:t xml:space="preserve">  Feu et sang,</w:t>
      </w:r>
      <w:r w:rsidR="00597058">
        <w:rPr>
          <w:i/>
        </w:rPr>
        <w:t xml:space="preserve"> </w:t>
      </w:r>
      <w:r w:rsidR="00597058" w:rsidRPr="00597058">
        <w:t>Livre de poche, 1925</w:t>
      </w:r>
    </w:p>
    <w:p w:rsidR="009A01D0" w:rsidRPr="00597058" w:rsidRDefault="009A01D0" w:rsidP="009A01D0">
      <w:pPr>
        <w:pStyle w:val="NormalWeb"/>
        <w:spacing w:after="0"/>
      </w:pPr>
      <w:r>
        <w:t xml:space="preserve">Joseph Kessel </w:t>
      </w:r>
      <w:r w:rsidRPr="00BA033D">
        <w:rPr>
          <w:i/>
        </w:rPr>
        <w:t>L'équipage</w:t>
      </w:r>
      <w:r w:rsidR="00597058">
        <w:rPr>
          <w:i/>
        </w:rPr>
        <w:t xml:space="preserve">, </w:t>
      </w:r>
      <w:r w:rsidR="00597058">
        <w:t>Gallimard, 1923</w:t>
      </w:r>
    </w:p>
    <w:p w:rsidR="009A01D0" w:rsidRPr="00597058" w:rsidRDefault="009A01D0" w:rsidP="009A01D0">
      <w:pPr>
        <w:pStyle w:val="NormalWeb"/>
        <w:spacing w:after="0"/>
      </w:pPr>
      <w:proofErr w:type="spellStart"/>
      <w:r>
        <w:t>Edlef</w:t>
      </w:r>
      <w:proofErr w:type="spellEnd"/>
      <w:r>
        <w:t xml:space="preserve"> </w:t>
      </w:r>
      <w:proofErr w:type="spellStart"/>
      <w:r>
        <w:t>Köppen</w:t>
      </w:r>
      <w:proofErr w:type="spellEnd"/>
      <w:r>
        <w:t xml:space="preserve"> </w:t>
      </w:r>
      <w:r w:rsidRPr="009A01D0">
        <w:rPr>
          <w:i/>
        </w:rPr>
        <w:t>L'ordre du jour</w:t>
      </w:r>
      <w:r w:rsidR="00597058">
        <w:rPr>
          <w:i/>
        </w:rPr>
        <w:t xml:space="preserve">, </w:t>
      </w:r>
      <w:r w:rsidR="00597058">
        <w:t>Taillandier, 1930</w:t>
      </w:r>
    </w:p>
    <w:p w:rsidR="009A01D0" w:rsidRPr="00982E83" w:rsidRDefault="009A01D0" w:rsidP="009A01D0">
      <w:pPr>
        <w:pStyle w:val="NormalWeb"/>
        <w:spacing w:after="0"/>
      </w:pPr>
      <w:r>
        <w:t xml:space="preserve">Alexia </w:t>
      </w:r>
      <w:proofErr w:type="spellStart"/>
      <w:r>
        <w:t>Lagalisse</w:t>
      </w:r>
      <w:proofErr w:type="spellEnd"/>
      <w:r>
        <w:t xml:space="preserve"> </w:t>
      </w:r>
      <w:r w:rsidRPr="009A01D0">
        <w:rPr>
          <w:i/>
        </w:rPr>
        <w:t>Alexandrine</w:t>
      </w:r>
      <w:r w:rsidR="00597058">
        <w:rPr>
          <w:i/>
        </w:rPr>
        <w:t xml:space="preserve">, </w:t>
      </w:r>
      <w:r w:rsidR="00982E83">
        <w:t>Poche</w:t>
      </w:r>
      <w:r w:rsidR="002A15E3">
        <w:t>, 2002</w:t>
      </w:r>
    </w:p>
    <w:p w:rsidR="009A01D0" w:rsidRPr="00982E83" w:rsidRDefault="009A01D0" w:rsidP="009A01D0">
      <w:pPr>
        <w:pStyle w:val="NormalWeb"/>
        <w:spacing w:after="0"/>
      </w:pPr>
      <w:r>
        <w:t xml:space="preserve">Olivier </w:t>
      </w:r>
      <w:proofErr w:type="spellStart"/>
      <w:r>
        <w:t>Larizza</w:t>
      </w:r>
      <w:proofErr w:type="spellEnd"/>
      <w:r>
        <w:t xml:space="preserve"> </w:t>
      </w:r>
      <w:r w:rsidRPr="009A01D0">
        <w:rPr>
          <w:i/>
        </w:rPr>
        <w:t>Mon père sera de retour pour les vendanges</w:t>
      </w:r>
      <w:r w:rsidR="00982E83">
        <w:rPr>
          <w:i/>
        </w:rPr>
        <w:t xml:space="preserve">, </w:t>
      </w:r>
      <w:r w:rsidR="00982E83">
        <w:t>Anne carrière, 2008</w:t>
      </w:r>
    </w:p>
    <w:p w:rsidR="009A01D0" w:rsidRPr="00982E83" w:rsidRDefault="009A01D0" w:rsidP="009A01D0">
      <w:pPr>
        <w:pStyle w:val="NormalWeb"/>
        <w:spacing w:after="0"/>
      </w:pPr>
      <w:r>
        <w:t xml:space="preserve">T.E. Lawrence </w:t>
      </w:r>
      <w:r w:rsidRPr="009A01D0">
        <w:rPr>
          <w:i/>
        </w:rPr>
        <w:t>Les Sept piliers de la sagesse</w:t>
      </w:r>
      <w:r w:rsidR="00982E83">
        <w:rPr>
          <w:i/>
        </w:rPr>
        <w:t xml:space="preserve">, </w:t>
      </w:r>
      <w:r w:rsidR="00982E83" w:rsidRPr="00982E83">
        <w:t>Livre de Poche, 1922</w:t>
      </w:r>
    </w:p>
    <w:p w:rsidR="009A01D0" w:rsidRPr="00982E83" w:rsidRDefault="009A01D0" w:rsidP="009A01D0">
      <w:pPr>
        <w:pStyle w:val="NormalWeb"/>
        <w:spacing w:after="0"/>
      </w:pPr>
      <w:r>
        <w:t xml:space="preserve">Maurice Leblanc </w:t>
      </w:r>
      <w:r w:rsidRPr="009A01D0">
        <w:rPr>
          <w:i/>
        </w:rPr>
        <w:t>L'éclat d'obus</w:t>
      </w:r>
      <w:r w:rsidR="00982E83">
        <w:rPr>
          <w:i/>
        </w:rPr>
        <w:t xml:space="preserve">, </w:t>
      </w:r>
      <w:r w:rsidR="00982E83">
        <w:t>Livre de poche, 1916</w:t>
      </w:r>
    </w:p>
    <w:p w:rsidR="009A01D0" w:rsidRPr="00982E83" w:rsidRDefault="00FF6B29" w:rsidP="009A01D0">
      <w:pPr>
        <w:pStyle w:val="NormalWeb"/>
        <w:spacing w:after="0"/>
      </w:pPr>
      <w:r>
        <w:rPr>
          <w:noProof/>
        </w:rPr>
        <w:drawing>
          <wp:anchor distT="0" distB="0" distL="114300" distR="114300" simplePos="0" relativeHeight="251653632" behindDoc="0" locked="0" layoutInCell="1" allowOverlap="1">
            <wp:simplePos x="0" y="0"/>
            <wp:positionH relativeFrom="column">
              <wp:posOffset>3548380</wp:posOffset>
            </wp:positionH>
            <wp:positionV relativeFrom="paragraph">
              <wp:posOffset>12065</wp:posOffset>
            </wp:positionV>
            <wp:extent cx="1905000" cy="3086100"/>
            <wp:effectExtent l="19050" t="0" r="0" b="0"/>
            <wp:wrapSquare wrapText="bothSides"/>
            <wp:docPr id="22" name="Image 22" descr="http://a397.idata.over-blog.com/309x500/2/88/52/19/Images-01/Remarque_A-l-ouest-rien-de-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397.idata.over-blog.com/309x500/2/88/52/19/Images-01/Remarque_A-l-ouest-rien-de-nouveau.jpg"/>
                    <pic:cNvPicPr>
                      <a:picLocks noChangeAspect="1" noChangeArrowheads="1"/>
                    </pic:cNvPicPr>
                  </pic:nvPicPr>
                  <pic:blipFill>
                    <a:blip r:embed="rId15" cstate="print"/>
                    <a:srcRect/>
                    <a:stretch>
                      <a:fillRect/>
                    </a:stretch>
                  </pic:blipFill>
                  <pic:spPr bwMode="auto">
                    <a:xfrm>
                      <a:off x="0" y="0"/>
                      <a:ext cx="1905000" cy="3086100"/>
                    </a:xfrm>
                    <a:prstGeom prst="rect">
                      <a:avLst/>
                    </a:prstGeom>
                    <a:noFill/>
                    <a:ln w="9525">
                      <a:noFill/>
                      <a:miter lim="800000"/>
                      <a:headEnd/>
                      <a:tailEnd/>
                    </a:ln>
                  </pic:spPr>
                </pic:pic>
              </a:graphicData>
            </a:graphic>
          </wp:anchor>
        </w:drawing>
      </w:r>
      <w:r w:rsidR="009A01D0">
        <w:t xml:space="preserve">Paul </w:t>
      </w:r>
      <w:proofErr w:type="spellStart"/>
      <w:r w:rsidR="009A01D0">
        <w:t>Lintier</w:t>
      </w:r>
      <w:proofErr w:type="spellEnd"/>
      <w:r w:rsidR="009A01D0">
        <w:t xml:space="preserve"> </w:t>
      </w:r>
      <w:r w:rsidR="009A01D0" w:rsidRPr="009A01D0">
        <w:rPr>
          <w:i/>
        </w:rPr>
        <w:t>Ma pièce</w:t>
      </w:r>
      <w:r w:rsidR="00982E83">
        <w:rPr>
          <w:i/>
        </w:rPr>
        <w:t xml:space="preserve">, </w:t>
      </w:r>
      <w:r w:rsidR="00982E83">
        <w:t>Plon, 1916</w:t>
      </w:r>
    </w:p>
    <w:p w:rsidR="00BA033D" w:rsidRPr="00982E83" w:rsidRDefault="00BA033D" w:rsidP="009A01D0">
      <w:pPr>
        <w:pStyle w:val="NormalWeb"/>
        <w:spacing w:after="0"/>
      </w:pPr>
      <w:r w:rsidRPr="00BA033D">
        <w:t xml:space="preserve">Emilio </w:t>
      </w:r>
      <w:proofErr w:type="spellStart"/>
      <w:r w:rsidRPr="00BA033D">
        <w:t>Lussu</w:t>
      </w:r>
      <w:proofErr w:type="spellEnd"/>
      <w:r>
        <w:rPr>
          <w:i/>
        </w:rPr>
        <w:t xml:space="preserve">  Les hommes contre</w:t>
      </w:r>
      <w:r w:rsidR="00982E83">
        <w:rPr>
          <w:i/>
        </w:rPr>
        <w:t xml:space="preserve">, </w:t>
      </w:r>
      <w:r w:rsidR="00982E83" w:rsidRPr="00982E83">
        <w:t>Denoël,</w:t>
      </w:r>
      <w:r w:rsidR="00982E83">
        <w:rPr>
          <w:i/>
        </w:rPr>
        <w:t xml:space="preserve"> </w:t>
      </w:r>
      <w:r w:rsidR="00982E83">
        <w:t>1938</w:t>
      </w:r>
    </w:p>
    <w:p w:rsidR="009A01D0" w:rsidRPr="00A65C43" w:rsidRDefault="009A01D0" w:rsidP="009A01D0">
      <w:pPr>
        <w:pStyle w:val="NormalWeb"/>
        <w:spacing w:after="0"/>
      </w:pPr>
      <w:r>
        <w:t xml:space="preserve">Pierre Mac </w:t>
      </w:r>
      <w:proofErr w:type="spellStart"/>
      <w:r>
        <w:t>Orlan</w:t>
      </w:r>
      <w:proofErr w:type="spellEnd"/>
      <w:r>
        <w:t xml:space="preserve"> </w:t>
      </w:r>
      <w:r w:rsidR="00A65C43">
        <w:rPr>
          <w:i/>
        </w:rPr>
        <w:t>Bob Bataillonnaire</w:t>
      </w:r>
      <w:r w:rsidR="00982E83">
        <w:rPr>
          <w:i/>
        </w:rPr>
        <w:t xml:space="preserve">, </w:t>
      </w:r>
      <w:r w:rsidR="00A65C43" w:rsidRPr="00A65C43">
        <w:t>Albin Michel, 1919</w:t>
      </w:r>
    </w:p>
    <w:p w:rsidR="009A01D0" w:rsidRPr="001744FF" w:rsidRDefault="009A01D0" w:rsidP="009A01D0">
      <w:pPr>
        <w:pStyle w:val="NormalWeb"/>
        <w:spacing w:after="0"/>
      </w:pPr>
      <w:r>
        <w:t xml:space="preserve">Frédéric Manning </w:t>
      </w:r>
      <w:r w:rsidRPr="009A01D0">
        <w:rPr>
          <w:i/>
        </w:rPr>
        <w:t>Nous étions des hommes</w:t>
      </w:r>
      <w:r w:rsidR="001744FF">
        <w:rPr>
          <w:i/>
        </w:rPr>
        <w:t xml:space="preserve">, </w:t>
      </w:r>
      <w:r w:rsidR="001744FF">
        <w:t>Phébus, 2002</w:t>
      </w:r>
    </w:p>
    <w:p w:rsidR="009A01D0" w:rsidRDefault="009A01D0" w:rsidP="009A01D0">
      <w:pPr>
        <w:pStyle w:val="NormalWeb"/>
        <w:spacing w:after="0"/>
      </w:pPr>
      <w:r>
        <w:t xml:space="preserve">Erich Maria Remarque </w:t>
      </w:r>
      <w:r w:rsidRPr="009A01D0">
        <w:rPr>
          <w:i/>
        </w:rPr>
        <w:t>A l'ouest rien de nouveau</w:t>
      </w:r>
      <w:r w:rsidR="001744FF">
        <w:rPr>
          <w:i/>
        </w:rPr>
        <w:t xml:space="preserve">, </w:t>
      </w:r>
      <w:r w:rsidR="001744FF" w:rsidRPr="001744FF">
        <w:t>Livre de poche</w:t>
      </w:r>
      <w:r w:rsidR="001744FF">
        <w:rPr>
          <w:i/>
        </w:rPr>
        <w:t>, 1929</w:t>
      </w:r>
    </w:p>
    <w:p w:rsidR="009A01D0" w:rsidRPr="001744FF" w:rsidRDefault="009A01D0" w:rsidP="009A01D0">
      <w:pPr>
        <w:pStyle w:val="NormalWeb"/>
        <w:spacing w:after="0"/>
      </w:pPr>
      <w:r>
        <w:t xml:space="preserve">Roger Martin-du-Gard </w:t>
      </w:r>
      <w:r w:rsidRPr="009A01D0">
        <w:rPr>
          <w:i/>
        </w:rPr>
        <w:t>Les Thibault</w:t>
      </w:r>
      <w:r w:rsidR="001744FF">
        <w:rPr>
          <w:i/>
        </w:rPr>
        <w:t>,</w:t>
      </w:r>
      <w:r w:rsidR="001744FF" w:rsidRPr="001744FF">
        <w:t xml:space="preserve"> Gallimard, 1922</w:t>
      </w:r>
    </w:p>
    <w:p w:rsidR="009A01D0" w:rsidRDefault="009A01D0" w:rsidP="009A01D0">
      <w:pPr>
        <w:pStyle w:val="NormalWeb"/>
        <w:spacing w:after="0"/>
        <w:rPr>
          <w:i/>
        </w:rPr>
      </w:pPr>
      <w:r>
        <w:t xml:space="preserve">Blanche Maupas </w:t>
      </w:r>
      <w:r w:rsidRPr="009A01D0">
        <w:rPr>
          <w:i/>
        </w:rPr>
        <w:t>Le fusillé</w:t>
      </w:r>
      <w:r w:rsidR="001744FF">
        <w:rPr>
          <w:i/>
        </w:rPr>
        <w:t xml:space="preserve">, </w:t>
      </w:r>
      <w:proofErr w:type="spellStart"/>
      <w:r w:rsidR="001744FF" w:rsidRPr="001744FF">
        <w:t>Isoete</w:t>
      </w:r>
      <w:proofErr w:type="spellEnd"/>
      <w:r w:rsidR="001744FF" w:rsidRPr="001744FF">
        <w:t>, 1994</w:t>
      </w:r>
    </w:p>
    <w:p w:rsidR="007469AF" w:rsidRPr="001744FF" w:rsidRDefault="00FF76DD" w:rsidP="009A01D0">
      <w:pPr>
        <w:pStyle w:val="NormalWeb"/>
        <w:spacing w:after="0"/>
      </w:pPr>
      <w:r>
        <w:rPr>
          <w:noProof/>
        </w:rPr>
        <w:drawing>
          <wp:anchor distT="0" distB="0" distL="114300" distR="114300" simplePos="0" relativeHeight="251654656" behindDoc="0" locked="0" layoutInCell="1" allowOverlap="1">
            <wp:simplePos x="0" y="0"/>
            <wp:positionH relativeFrom="column">
              <wp:posOffset>3872230</wp:posOffset>
            </wp:positionH>
            <wp:positionV relativeFrom="paragraph">
              <wp:posOffset>293370</wp:posOffset>
            </wp:positionV>
            <wp:extent cx="1898650" cy="2600325"/>
            <wp:effectExtent l="590550" t="323850" r="577850" b="314325"/>
            <wp:wrapSquare wrapText="bothSides"/>
            <wp:docPr id="25" name="Image 25" descr="http://voyages.ideoz.fr/wp-content/plugins/wp-o-matic/cache/d6691_14_eche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oyages.ideoz.fr/wp-content/plugins/wp-o-matic/cache/d6691_14_echenoz.jpg"/>
                    <pic:cNvPicPr>
                      <a:picLocks noChangeAspect="1" noChangeArrowheads="1"/>
                    </pic:cNvPicPr>
                  </pic:nvPicPr>
                  <pic:blipFill>
                    <a:blip r:embed="rId16" cstate="print"/>
                    <a:srcRect/>
                    <a:stretch>
                      <a:fillRect/>
                    </a:stretch>
                  </pic:blipFill>
                  <pic:spPr bwMode="auto">
                    <a:xfrm rot="1923004">
                      <a:off x="0" y="0"/>
                      <a:ext cx="1898650" cy="2600325"/>
                    </a:xfrm>
                    <a:prstGeom prst="rect">
                      <a:avLst/>
                    </a:prstGeom>
                    <a:noFill/>
                    <a:ln w="9525">
                      <a:solidFill>
                        <a:schemeClr val="tx1"/>
                      </a:solidFill>
                      <a:miter lim="800000"/>
                      <a:headEnd/>
                      <a:tailEnd/>
                    </a:ln>
                  </pic:spPr>
                </pic:pic>
              </a:graphicData>
            </a:graphic>
          </wp:anchor>
        </w:drawing>
      </w:r>
      <w:r w:rsidR="007469AF" w:rsidRPr="007469AF">
        <w:t xml:space="preserve">André Maurois  </w:t>
      </w:r>
      <w:r w:rsidR="007469AF">
        <w:rPr>
          <w:i/>
        </w:rPr>
        <w:t xml:space="preserve">Les Silences du colonel </w:t>
      </w:r>
      <w:proofErr w:type="spellStart"/>
      <w:r w:rsidR="007469AF">
        <w:rPr>
          <w:i/>
        </w:rPr>
        <w:t>Bramble</w:t>
      </w:r>
      <w:proofErr w:type="spellEnd"/>
      <w:r w:rsidR="001744FF">
        <w:rPr>
          <w:i/>
        </w:rPr>
        <w:t xml:space="preserve">, </w:t>
      </w:r>
      <w:r w:rsidR="001744FF" w:rsidRPr="001744FF">
        <w:t>Gallimard, 1918 (contient le célèbre « If » de Kipling)</w:t>
      </w:r>
    </w:p>
    <w:p w:rsidR="00BA033D" w:rsidRPr="001744FF" w:rsidRDefault="00BA033D" w:rsidP="009A01D0">
      <w:pPr>
        <w:pStyle w:val="NormalWeb"/>
        <w:spacing w:after="0"/>
      </w:pPr>
      <w:r w:rsidRPr="00BA033D">
        <w:t xml:space="preserve">Jean </w:t>
      </w:r>
      <w:proofErr w:type="spellStart"/>
      <w:r w:rsidRPr="00BA033D">
        <w:t>Meckert</w:t>
      </w:r>
      <w:proofErr w:type="spellEnd"/>
      <w:r>
        <w:rPr>
          <w:i/>
        </w:rPr>
        <w:t xml:space="preserve">  La Marche au canon</w:t>
      </w:r>
      <w:r w:rsidR="001744FF">
        <w:rPr>
          <w:i/>
        </w:rPr>
        <w:t xml:space="preserve">, </w:t>
      </w:r>
      <w:proofErr w:type="spellStart"/>
      <w:r w:rsidR="001744FF" w:rsidRPr="001744FF">
        <w:t>Joel</w:t>
      </w:r>
      <w:proofErr w:type="spellEnd"/>
      <w:r w:rsidR="001744FF" w:rsidRPr="001744FF">
        <w:t xml:space="preserve"> </w:t>
      </w:r>
      <w:proofErr w:type="spellStart"/>
      <w:r w:rsidR="001744FF" w:rsidRPr="001744FF">
        <w:t>Losfeld</w:t>
      </w:r>
      <w:proofErr w:type="spellEnd"/>
      <w:r w:rsidR="001744FF" w:rsidRPr="001744FF">
        <w:t>, 2005</w:t>
      </w:r>
    </w:p>
    <w:p w:rsidR="009A01D0" w:rsidRPr="009A01D0" w:rsidRDefault="009A01D0" w:rsidP="009A01D0">
      <w:pPr>
        <w:pStyle w:val="NormalWeb"/>
        <w:spacing w:after="0"/>
        <w:rPr>
          <w:i/>
        </w:rPr>
      </w:pPr>
      <w:r>
        <w:t xml:space="preserve">Hubert </w:t>
      </w:r>
      <w:proofErr w:type="spellStart"/>
      <w:r>
        <w:t>Mingarelli</w:t>
      </w:r>
      <w:proofErr w:type="spellEnd"/>
      <w:r>
        <w:t xml:space="preserve">  </w:t>
      </w:r>
      <w:r>
        <w:rPr>
          <w:i/>
        </w:rPr>
        <w:t>Quatre soldats</w:t>
      </w:r>
      <w:r w:rsidR="001744FF">
        <w:rPr>
          <w:i/>
        </w:rPr>
        <w:t xml:space="preserve">, </w:t>
      </w:r>
      <w:r w:rsidR="001744FF" w:rsidRPr="001744FF">
        <w:t>Le Seuil, 2003</w:t>
      </w:r>
    </w:p>
    <w:p w:rsidR="009A01D0" w:rsidRDefault="009A01D0" w:rsidP="009A01D0">
      <w:pPr>
        <w:pStyle w:val="NormalWeb"/>
        <w:spacing w:after="0"/>
      </w:pPr>
      <w:r>
        <w:t xml:space="preserve">Pierre Miquel </w:t>
      </w:r>
      <w:r w:rsidRPr="009A01D0">
        <w:rPr>
          <w:i/>
        </w:rPr>
        <w:t>Les Enfants de la patrie</w:t>
      </w:r>
      <w:r w:rsidR="001744FF">
        <w:rPr>
          <w:i/>
        </w:rPr>
        <w:t xml:space="preserve">, </w:t>
      </w:r>
      <w:r w:rsidR="001744FF" w:rsidRPr="001661E8">
        <w:t>Fayard, 2002</w:t>
      </w:r>
    </w:p>
    <w:p w:rsidR="001661E8" w:rsidRDefault="001661E8" w:rsidP="009A01D0">
      <w:pPr>
        <w:pStyle w:val="NormalWeb"/>
        <w:spacing w:after="0"/>
        <w:rPr>
          <w:i/>
        </w:rPr>
      </w:pPr>
      <w:r>
        <w:t xml:space="preserve">Pierre Miquel, </w:t>
      </w:r>
      <w:r>
        <w:rPr>
          <w:i/>
        </w:rPr>
        <w:t xml:space="preserve">La poudrière d’orient, </w:t>
      </w:r>
      <w:r w:rsidRPr="001661E8">
        <w:t>Fayard, 2004</w:t>
      </w:r>
    </w:p>
    <w:p w:rsidR="001661E8" w:rsidRPr="001661E8" w:rsidRDefault="008D4638" w:rsidP="009A01D0">
      <w:pPr>
        <w:pStyle w:val="NormalWeb"/>
        <w:spacing w:after="0"/>
      </w:pPr>
      <w:r>
        <w:rPr>
          <w:noProof/>
        </w:rPr>
        <w:lastRenderedPageBreak/>
        <w:drawing>
          <wp:anchor distT="0" distB="0" distL="114300" distR="114300" simplePos="0" relativeHeight="251656704" behindDoc="0" locked="0" layoutInCell="1" allowOverlap="1">
            <wp:simplePos x="0" y="0"/>
            <wp:positionH relativeFrom="column">
              <wp:posOffset>4519930</wp:posOffset>
            </wp:positionH>
            <wp:positionV relativeFrom="paragraph">
              <wp:posOffset>-585470</wp:posOffset>
            </wp:positionV>
            <wp:extent cx="1714500" cy="2771775"/>
            <wp:effectExtent l="323850" t="171450" r="304800" b="142875"/>
            <wp:wrapSquare wrapText="bothSides"/>
            <wp:docPr id="31" name="Image 31" descr="http://www.leseditionsdeminuit.com/images/3/v_270731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eseditionsdeminuit.com/images/3/v_2707318515.jpg"/>
                    <pic:cNvPicPr>
                      <a:picLocks noChangeAspect="1" noChangeArrowheads="1"/>
                    </pic:cNvPicPr>
                  </pic:nvPicPr>
                  <pic:blipFill>
                    <a:blip r:embed="rId17" cstate="print"/>
                    <a:srcRect/>
                    <a:stretch>
                      <a:fillRect/>
                    </a:stretch>
                  </pic:blipFill>
                  <pic:spPr bwMode="auto">
                    <a:xfrm rot="835884">
                      <a:off x="0" y="0"/>
                      <a:ext cx="1714500" cy="2771775"/>
                    </a:xfrm>
                    <a:prstGeom prst="rect">
                      <a:avLst/>
                    </a:prstGeom>
                    <a:noFill/>
                    <a:ln w="9525">
                      <a:noFill/>
                      <a:miter lim="800000"/>
                      <a:headEnd/>
                      <a:tailEnd/>
                    </a:ln>
                  </pic:spPr>
                </pic:pic>
              </a:graphicData>
            </a:graphic>
          </wp:anchor>
        </w:drawing>
      </w:r>
      <w:r w:rsidR="001661E8" w:rsidRPr="001661E8">
        <w:t>Pierre Miquel</w:t>
      </w:r>
      <w:r w:rsidR="001661E8">
        <w:rPr>
          <w:i/>
        </w:rPr>
        <w:t xml:space="preserve">, La liberté guidait leurs pas, </w:t>
      </w:r>
      <w:r w:rsidR="001661E8" w:rsidRPr="001661E8">
        <w:t>Fayard, 2005</w:t>
      </w:r>
    </w:p>
    <w:p w:rsidR="009A01D0" w:rsidRPr="001661E8" w:rsidRDefault="009A01D0" w:rsidP="009A01D0">
      <w:pPr>
        <w:pStyle w:val="NormalWeb"/>
        <w:spacing w:after="0"/>
      </w:pPr>
      <w:r w:rsidRPr="001661E8">
        <w:t xml:space="preserve">Abel Moreau </w:t>
      </w:r>
      <w:r w:rsidRPr="001661E8">
        <w:rPr>
          <w:i/>
        </w:rPr>
        <w:t>Le Fou</w:t>
      </w:r>
      <w:r w:rsidR="001661E8" w:rsidRPr="001661E8">
        <w:rPr>
          <w:i/>
        </w:rPr>
        <w:t xml:space="preserve">, </w:t>
      </w:r>
      <w:r w:rsidR="001661E8" w:rsidRPr="001661E8">
        <w:t>Edgar</w:t>
      </w:r>
      <w:r w:rsidR="001661E8">
        <w:t xml:space="preserve"> </w:t>
      </w:r>
      <w:proofErr w:type="spellStart"/>
      <w:r w:rsidR="001661E8">
        <w:t>Malfère</w:t>
      </w:r>
      <w:proofErr w:type="spellEnd"/>
      <w:r w:rsidR="001661E8">
        <w:t>, 1926</w:t>
      </w:r>
    </w:p>
    <w:p w:rsidR="00DD73A2" w:rsidRPr="00BB78DE" w:rsidRDefault="00DD73A2" w:rsidP="009A01D0">
      <w:pPr>
        <w:pStyle w:val="NormalWeb"/>
        <w:spacing w:after="0"/>
        <w:rPr>
          <w:lang w:val="en-US"/>
        </w:rPr>
      </w:pPr>
      <w:r w:rsidRPr="00DD73A2">
        <w:rPr>
          <w:lang w:val="en-US"/>
        </w:rPr>
        <w:t xml:space="preserve">Michael </w:t>
      </w:r>
      <w:proofErr w:type="spellStart"/>
      <w:proofErr w:type="gramStart"/>
      <w:r w:rsidRPr="00DD73A2">
        <w:rPr>
          <w:lang w:val="en-US"/>
        </w:rPr>
        <w:t>Morpugo</w:t>
      </w:r>
      <w:proofErr w:type="spellEnd"/>
      <w:r w:rsidRPr="00DD73A2">
        <w:rPr>
          <w:i/>
          <w:lang w:val="en-US"/>
        </w:rPr>
        <w:t xml:space="preserve">  </w:t>
      </w:r>
      <w:proofErr w:type="spellStart"/>
      <w:r w:rsidRPr="00DD73A2">
        <w:rPr>
          <w:i/>
          <w:lang w:val="en-US"/>
        </w:rPr>
        <w:t>Soldat</w:t>
      </w:r>
      <w:proofErr w:type="spellEnd"/>
      <w:proofErr w:type="gramEnd"/>
      <w:r w:rsidRPr="00DD73A2">
        <w:rPr>
          <w:i/>
          <w:lang w:val="en-US"/>
        </w:rPr>
        <w:t xml:space="preserve"> Peaceful, </w:t>
      </w:r>
      <w:proofErr w:type="spellStart"/>
      <w:r w:rsidRPr="00DD73A2">
        <w:rPr>
          <w:lang w:val="en-US"/>
        </w:rPr>
        <w:t>Gallimard</w:t>
      </w:r>
      <w:proofErr w:type="spellEnd"/>
      <w:r w:rsidRPr="00DD73A2">
        <w:rPr>
          <w:lang w:val="en-US"/>
        </w:rPr>
        <w:t xml:space="preserve"> folio junior</w:t>
      </w:r>
      <w:r w:rsidR="00FF6B29">
        <w:rPr>
          <w:lang w:val="en-US"/>
        </w:rPr>
        <w:t>, 2000</w:t>
      </w:r>
      <w:r w:rsidR="0089112C">
        <w:rPr>
          <w:lang w:val="en-US"/>
        </w:rPr>
        <w:t xml:space="preserve"> </w:t>
      </w:r>
      <w:r>
        <w:rPr>
          <w:i/>
          <w:lang w:val="en-US"/>
        </w:rPr>
        <w:t xml:space="preserve"> </w:t>
      </w:r>
    </w:p>
    <w:p w:rsidR="009A01D0" w:rsidRPr="001661E8" w:rsidRDefault="009A01D0" w:rsidP="009A01D0">
      <w:pPr>
        <w:pStyle w:val="NormalWeb"/>
        <w:spacing w:after="0"/>
      </w:pPr>
      <w:r>
        <w:t xml:space="preserve">Anne-Marie Pol </w:t>
      </w:r>
      <w:r w:rsidRPr="009A01D0">
        <w:rPr>
          <w:i/>
        </w:rPr>
        <w:t>Promenade par temps de guerr</w:t>
      </w:r>
      <w:r w:rsidR="00DD73A2">
        <w:rPr>
          <w:i/>
        </w:rPr>
        <w:t>e</w:t>
      </w:r>
      <w:r w:rsidR="001661E8">
        <w:rPr>
          <w:i/>
        </w:rPr>
        <w:t xml:space="preserve">, </w:t>
      </w:r>
      <w:r w:rsidR="001661E8">
        <w:t>Livre de poche, 2002</w:t>
      </w:r>
    </w:p>
    <w:p w:rsidR="009A01D0" w:rsidRDefault="009A01D0" w:rsidP="009A01D0">
      <w:pPr>
        <w:pStyle w:val="NormalWeb"/>
        <w:spacing w:after="0"/>
        <w:rPr>
          <w:i/>
        </w:rPr>
      </w:pPr>
      <w:r>
        <w:t xml:space="preserve">Marcel </w:t>
      </w:r>
      <w:proofErr w:type="spellStart"/>
      <w:r>
        <w:t>Priollet</w:t>
      </w:r>
      <w:proofErr w:type="spellEnd"/>
      <w:r>
        <w:t xml:space="preserve"> </w:t>
      </w:r>
      <w:r w:rsidRPr="009A01D0">
        <w:rPr>
          <w:i/>
        </w:rPr>
        <w:t>Les veuves blanches</w:t>
      </w:r>
      <w:r w:rsidR="001661E8">
        <w:rPr>
          <w:i/>
        </w:rPr>
        <w:t xml:space="preserve">, </w:t>
      </w:r>
      <w:proofErr w:type="spellStart"/>
      <w:r w:rsidR="001661E8" w:rsidRPr="001661E8">
        <w:t>Tallandier</w:t>
      </w:r>
      <w:proofErr w:type="spellEnd"/>
      <w:r w:rsidR="001661E8" w:rsidRPr="001661E8">
        <w:t>, 1926</w:t>
      </w:r>
    </w:p>
    <w:p w:rsidR="00BA033D" w:rsidRDefault="00BA033D" w:rsidP="009A01D0">
      <w:pPr>
        <w:pStyle w:val="NormalWeb"/>
        <w:spacing w:after="0"/>
      </w:pPr>
      <w:r w:rsidRPr="00BA033D">
        <w:t>Marcel Proust</w:t>
      </w:r>
      <w:r>
        <w:rPr>
          <w:i/>
        </w:rPr>
        <w:t xml:space="preserve">  </w:t>
      </w:r>
      <w:r w:rsidRPr="00BA033D">
        <w:rPr>
          <w:i/>
        </w:rPr>
        <w:t>Le temps retrouvé</w:t>
      </w:r>
      <w:r w:rsidR="001661E8">
        <w:rPr>
          <w:i/>
        </w:rPr>
        <w:t xml:space="preserve">, NRF </w:t>
      </w:r>
      <w:r w:rsidR="001661E8" w:rsidRPr="001661E8">
        <w:t>Gallimard, 1927</w:t>
      </w:r>
    </w:p>
    <w:p w:rsidR="009A01D0" w:rsidRPr="001661E8" w:rsidRDefault="009A01D0" w:rsidP="009A01D0">
      <w:pPr>
        <w:pStyle w:val="NormalWeb"/>
        <w:spacing w:after="0"/>
      </w:pPr>
      <w:r>
        <w:t xml:space="preserve">Mario </w:t>
      </w:r>
      <w:proofErr w:type="spellStart"/>
      <w:r>
        <w:t>Rigoni</w:t>
      </w:r>
      <w:proofErr w:type="spellEnd"/>
      <w:r>
        <w:t xml:space="preserve"> Stern </w:t>
      </w:r>
      <w:r w:rsidRPr="009A01D0">
        <w:rPr>
          <w:i/>
        </w:rPr>
        <w:t>L'année de la Victoire</w:t>
      </w:r>
      <w:r w:rsidR="001661E8">
        <w:rPr>
          <w:i/>
        </w:rPr>
        <w:t xml:space="preserve">, </w:t>
      </w:r>
      <w:r w:rsidR="001661E8" w:rsidRPr="001661E8">
        <w:t>Robert Laffon</w:t>
      </w:r>
      <w:r w:rsidR="001661E8">
        <w:t>t</w:t>
      </w:r>
      <w:r w:rsidR="001661E8" w:rsidRPr="001661E8">
        <w:t>, 1985</w:t>
      </w:r>
    </w:p>
    <w:p w:rsidR="006D69AE" w:rsidRDefault="008D4638" w:rsidP="009A01D0">
      <w:pPr>
        <w:pStyle w:val="NormalWeb"/>
        <w:spacing w:after="0"/>
        <w:rPr>
          <w:i/>
        </w:rPr>
      </w:pPr>
      <w:r>
        <w:rPr>
          <w:noProof/>
        </w:rPr>
        <w:drawing>
          <wp:anchor distT="0" distB="0" distL="114300" distR="114300" simplePos="0" relativeHeight="251655680" behindDoc="0" locked="0" layoutInCell="1" allowOverlap="1">
            <wp:simplePos x="0" y="0"/>
            <wp:positionH relativeFrom="column">
              <wp:posOffset>3824605</wp:posOffset>
            </wp:positionH>
            <wp:positionV relativeFrom="paragraph">
              <wp:posOffset>460375</wp:posOffset>
            </wp:positionV>
            <wp:extent cx="1880870" cy="2543175"/>
            <wp:effectExtent l="19050" t="0" r="5080" b="0"/>
            <wp:wrapSquare wrapText="bothSides"/>
            <wp:docPr id="28" name="Image 28" descr="http://www.bedetheque.com/Couvertures/Tardi_Troudob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edetheque.com/Couvertures/Tardi_Troudobus_01.jpg"/>
                    <pic:cNvPicPr>
                      <a:picLocks noChangeAspect="1" noChangeArrowheads="1"/>
                    </pic:cNvPicPr>
                  </pic:nvPicPr>
                  <pic:blipFill>
                    <a:blip r:embed="rId18" cstate="print"/>
                    <a:srcRect/>
                    <a:stretch>
                      <a:fillRect/>
                    </a:stretch>
                  </pic:blipFill>
                  <pic:spPr bwMode="auto">
                    <a:xfrm>
                      <a:off x="0" y="0"/>
                      <a:ext cx="1880870" cy="2543175"/>
                    </a:xfrm>
                    <a:prstGeom prst="rect">
                      <a:avLst/>
                    </a:prstGeom>
                    <a:noFill/>
                    <a:ln w="9525">
                      <a:noFill/>
                      <a:miter lim="800000"/>
                      <a:headEnd/>
                      <a:tailEnd/>
                    </a:ln>
                  </pic:spPr>
                </pic:pic>
              </a:graphicData>
            </a:graphic>
          </wp:anchor>
        </w:drawing>
      </w:r>
      <w:r w:rsidR="006D69AE" w:rsidRPr="006D69AE">
        <w:t>Jules Romains</w:t>
      </w:r>
      <w:r w:rsidR="006D69AE">
        <w:rPr>
          <w:i/>
        </w:rPr>
        <w:t xml:space="preserve">  Les Hommes de bonne volonté</w:t>
      </w:r>
      <w:r w:rsidR="001661E8">
        <w:rPr>
          <w:i/>
        </w:rPr>
        <w:t xml:space="preserve">, </w:t>
      </w:r>
      <w:r w:rsidR="00CB1875">
        <w:rPr>
          <w:i/>
        </w:rPr>
        <w:t xml:space="preserve">volumes 14 à 17, </w:t>
      </w:r>
      <w:r w:rsidR="00CB1875" w:rsidRPr="00CB1875">
        <w:t>Eugèn</w:t>
      </w:r>
      <w:r w:rsidR="00CB1875">
        <w:t>e</w:t>
      </w:r>
      <w:r w:rsidR="00CB1875" w:rsidRPr="00CB1875">
        <w:t xml:space="preserve"> Figuière, 1932 à 1946</w:t>
      </w:r>
    </w:p>
    <w:p w:rsidR="007469AF" w:rsidRPr="00BF65A9" w:rsidRDefault="007469AF" w:rsidP="009A01D0">
      <w:pPr>
        <w:pStyle w:val="NormalWeb"/>
        <w:spacing w:after="0"/>
      </w:pPr>
      <w:r w:rsidRPr="007469AF">
        <w:t xml:space="preserve">Jean </w:t>
      </w:r>
      <w:proofErr w:type="spellStart"/>
      <w:r w:rsidRPr="007469AF">
        <w:t>Rouaud</w:t>
      </w:r>
      <w:proofErr w:type="spellEnd"/>
      <w:r>
        <w:rPr>
          <w:i/>
        </w:rPr>
        <w:t xml:space="preserve">  </w:t>
      </w:r>
      <w:r w:rsidRPr="007469AF">
        <w:rPr>
          <w:i/>
        </w:rPr>
        <w:t>Les Champs d’honneur</w:t>
      </w:r>
      <w:r w:rsidR="00BF65A9">
        <w:rPr>
          <w:i/>
        </w:rPr>
        <w:t xml:space="preserve">, </w:t>
      </w:r>
      <w:r w:rsidR="00BF65A9" w:rsidRPr="00BF65A9">
        <w:t>Edition de Minuit, 1990</w:t>
      </w:r>
    </w:p>
    <w:p w:rsidR="009A01D0" w:rsidRPr="00BF65A9" w:rsidRDefault="009A01D0" w:rsidP="009A01D0">
      <w:pPr>
        <w:pStyle w:val="NormalWeb"/>
        <w:spacing w:after="0"/>
      </w:pPr>
      <w:r>
        <w:t xml:space="preserve">Claude Simon </w:t>
      </w:r>
      <w:r w:rsidRPr="009A01D0">
        <w:rPr>
          <w:i/>
        </w:rPr>
        <w:t>l'Acacia</w:t>
      </w:r>
      <w:r w:rsidR="00BF65A9">
        <w:rPr>
          <w:i/>
        </w:rPr>
        <w:t xml:space="preserve">, </w:t>
      </w:r>
      <w:r w:rsidR="00BF65A9">
        <w:t>Edition de Minuit, 1989</w:t>
      </w:r>
    </w:p>
    <w:p w:rsidR="009A01D0" w:rsidRPr="00BF65A9" w:rsidRDefault="009A01D0" w:rsidP="009A01D0">
      <w:pPr>
        <w:pStyle w:val="NormalWeb"/>
        <w:spacing w:after="0"/>
      </w:pPr>
      <w:r>
        <w:t xml:space="preserve">Etienne </w:t>
      </w:r>
      <w:proofErr w:type="spellStart"/>
      <w:r>
        <w:t>Tanty</w:t>
      </w:r>
      <w:proofErr w:type="spellEnd"/>
      <w:r>
        <w:t xml:space="preserve"> </w:t>
      </w:r>
      <w:r w:rsidRPr="009A01D0">
        <w:rPr>
          <w:i/>
        </w:rPr>
        <w:t>Les violettes des tranchées</w:t>
      </w:r>
      <w:r w:rsidR="00BF65A9">
        <w:rPr>
          <w:i/>
        </w:rPr>
        <w:t xml:space="preserve">, </w:t>
      </w:r>
      <w:r w:rsidR="00BF65A9">
        <w:t>Italiques, 2002</w:t>
      </w:r>
    </w:p>
    <w:p w:rsidR="009A01D0" w:rsidRPr="00BF65A9" w:rsidRDefault="009A01D0" w:rsidP="009A01D0">
      <w:pPr>
        <w:pStyle w:val="NormalWeb"/>
        <w:spacing w:after="0"/>
      </w:pPr>
      <w:r>
        <w:t xml:space="preserve">Jean Vautrin </w:t>
      </w:r>
      <w:r w:rsidRPr="009A01D0">
        <w:rPr>
          <w:i/>
        </w:rPr>
        <w:t>Quatre soldats français</w:t>
      </w:r>
      <w:r w:rsidR="00BF65A9">
        <w:rPr>
          <w:i/>
        </w:rPr>
        <w:t xml:space="preserve">, </w:t>
      </w:r>
      <w:r w:rsidR="00BF65A9">
        <w:t>Robert-Laffont, 2004 à 2009</w:t>
      </w:r>
    </w:p>
    <w:p w:rsidR="00BA033D" w:rsidRPr="00BF65A9" w:rsidRDefault="00BA033D" w:rsidP="009A01D0">
      <w:pPr>
        <w:pStyle w:val="NormalWeb"/>
        <w:spacing w:after="0"/>
      </w:pPr>
      <w:r w:rsidRPr="00BA033D">
        <w:t xml:space="preserve">Roger </w:t>
      </w:r>
      <w:proofErr w:type="spellStart"/>
      <w:r w:rsidRPr="00BA033D">
        <w:t>Vercel</w:t>
      </w:r>
      <w:proofErr w:type="spellEnd"/>
      <w:r>
        <w:rPr>
          <w:i/>
        </w:rPr>
        <w:t xml:space="preserve">  </w:t>
      </w:r>
      <w:r w:rsidRPr="00BA033D">
        <w:rPr>
          <w:i/>
        </w:rPr>
        <w:t>Capitaine Conan</w:t>
      </w:r>
      <w:r w:rsidR="00BF65A9">
        <w:rPr>
          <w:i/>
        </w:rPr>
        <w:t xml:space="preserve">, </w:t>
      </w:r>
      <w:r w:rsidR="00BF65A9">
        <w:t>Albin Michel, 1934</w:t>
      </w:r>
    </w:p>
    <w:p w:rsidR="009A01D0" w:rsidRDefault="009A01D0" w:rsidP="009A01D0">
      <w:pPr>
        <w:pStyle w:val="NormalWeb"/>
      </w:pPr>
      <w:r>
        <w:t xml:space="preserve">Arnold Zweig </w:t>
      </w:r>
      <w:r>
        <w:rPr>
          <w:i/>
          <w:iCs/>
        </w:rPr>
        <w:t xml:space="preserve">Le Cas du sergent </w:t>
      </w:r>
      <w:proofErr w:type="spellStart"/>
      <w:r>
        <w:rPr>
          <w:i/>
          <w:iCs/>
        </w:rPr>
        <w:t>Grischa</w:t>
      </w:r>
      <w:proofErr w:type="spellEnd"/>
      <w:r>
        <w:t xml:space="preserve"> et </w:t>
      </w:r>
      <w:r>
        <w:rPr>
          <w:i/>
          <w:iCs/>
        </w:rPr>
        <w:t>Éducation héroïque devant Verdun</w:t>
      </w:r>
      <w:r w:rsidR="00BF65A9">
        <w:t>, Presses de la Cité, 1999</w:t>
      </w:r>
    </w:p>
    <w:p w:rsidR="006D69AE" w:rsidRPr="006D69AE" w:rsidRDefault="006D69AE" w:rsidP="006D69AE">
      <w:pPr>
        <w:pStyle w:val="NormalWeb"/>
        <w:rPr>
          <w:color w:val="1F497D" w:themeColor="text2"/>
          <w:sz w:val="32"/>
          <w:szCs w:val="32"/>
          <w:u w:val="single"/>
        </w:rPr>
      </w:pPr>
      <w:r w:rsidRPr="006D69AE">
        <w:rPr>
          <w:b/>
          <w:bCs/>
          <w:color w:val="1F497D" w:themeColor="text2"/>
          <w:sz w:val="32"/>
          <w:szCs w:val="32"/>
          <w:u w:val="single"/>
        </w:rPr>
        <w:t>Bandes dessinées</w:t>
      </w:r>
    </w:p>
    <w:p w:rsidR="006D69AE" w:rsidRDefault="008D4638" w:rsidP="006D69AE">
      <w:pPr>
        <w:pStyle w:val="NormalWeb"/>
      </w:pPr>
      <w:r>
        <w:rPr>
          <w:noProof/>
        </w:rPr>
        <w:drawing>
          <wp:anchor distT="0" distB="0" distL="114300" distR="114300" simplePos="0" relativeHeight="251657728" behindDoc="0" locked="0" layoutInCell="1" allowOverlap="1">
            <wp:simplePos x="0" y="0"/>
            <wp:positionH relativeFrom="column">
              <wp:posOffset>3805555</wp:posOffset>
            </wp:positionH>
            <wp:positionV relativeFrom="paragraph">
              <wp:posOffset>122555</wp:posOffset>
            </wp:positionV>
            <wp:extent cx="1838325" cy="2447925"/>
            <wp:effectExtent l="266700" t="190500" r="257175" b="161925"/>
            <wp:wrapSquare wrapText="bothSides"/>
            <wp:docPr id="34" name="Image 34" descr="http://www.coinbd.com/series-bd/le-front/le-front/images/couverture/20060120110832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inbd.com/series-bd/le-front/le-front/images/couverture/20060120110832_t0.jpg"/>
                    <pic:cNvPicPr>
                      <a:picLocks noChangeAspect="1" noChangeArrowheads="1"/>
                    </pic:cNvPicPr>
                  </pic:nvPicPr>
                  <pic:blipFill>
                    <a:blip r:embed="rId19" cstate="print"/>
                    <a:srcRect/>
                    <a:stretch>
                      <a:fillRect/>
                    </a:stretch>
                  </pic:blipFill>
                  <pic:spPr bwMode="auto">
                    <a:xfrm rot="793775">
                      <a:off x="0" y="0"/>
                      <a:ext cx="1838325" cy="2447925"/>
                    </a:xfrm>
                    <a:prstGeom prst="rect">
                      <a:avLst/>
                    </a:prstGeom>
                    <a:noFill/>
                    <a:ln w="9525">
                      <a:noFill/>
                      <a:miter lim="800000"/>
                      <a:headEnd/>
                      <a:tailEnd/>
                    </a:ln>
                  </pic:spPr>
                </pic:pic>
              </a:graphicData>
            </a:graphic>
          </wp:anchor>
        </w:drawing>
      </w:r>
      <w:r w:rsidR="006D69AE" w:rsidRPr="006D69AE">
        <w:t>Pat Mills</w:t>
      </w:r>
      <w:r w:rsidR="006D69AE">
        <w:t xml:space="preserve">, </w:t>
      </w:r>
      <w:r w:rsidR="006D69AE">
        <w:rPr>
          <w:i/>
          <w:iCs/>
        </w:rPr>
        <w:t>La Grande Guerre de Charlie</w:t>
      </w:r>
      <w:r w:rsidR="006D69AE">
        <w:t xml:space="preserve">, Ed. Delirium, 2011 </w:t>
      </w:r>
    </w:p>
    <w:p w:rsidR="006D69AE" w:rsidRDefault="006D69AE" w:rsidP="006D69AE">
      <w:pPr>
        <w:pStyle w:val="NormalWeb"/>
        <w:spacing w:after="0"/>
      </w:pPr>
      <w:r w:rsidRPr="006D69AE">
        <w:t>Tarek</w:t>
      </w:r>
      <w:r>
        <w:t xml:space="preserve">, </w:t>
      </w:r>
      <w:proofErr w:type="spellStart"/>
      <w:r w:rsidRPr="006D69AE">
        <w:t>Batist</w:t>
      </w:r>
      <w:proofErr w:type="spellEnd"/>
      <w:r>
        <w:t xml:space="preserve">, </w:t>
      </w:r>
      <w:r w:rsidRPr="006D69AE">
        <w:t xml:space="preserve">Yasmina </w:t>
      </w:r>
      <w:proofErr w:type="spellStart"/>
      <w:r w:rsidRPr="006D69AE">
        <w:t>Khadra</w:t>
      </w:r>
      <w:proofErr w:type="spellEnd"/>
      <w:r>
        <w:t xml:space="preserve"> (préface) et Kamel </w:t>
      </w:r>
      <w:proofErr w:type="spellStart"/>
      <w:r>
        <w:t>Mouellef</w:t>
      </w:r>
      <w:proofErr w:type="spellEnd"/>
      <w:r>
        <w:t xml:space="preserve">, </w:t>
      </w:r>
      <w:r>
        <w:rPr>
          <w:i/>
          <w:iCs/>
        </w:rPr>
        <w:t>Turcos, le jasmin et la boue</w:t>
      </w:r>
      <w:r>
        <w:t xml:space="preserve">, </w:t>
      </w:r>
      <w:proofErr w:type="spellStart"/>
      <w:r w:rsidRPr="006D69AE">
        <w:t>Tartamudo</w:t>
      </w:r>
      <w:proofErr w:type="spellEnd"/>
      <w:r>
        <w:t xml:space="preserve">, 2011 </w:t>
      </w:r>
    </w:p>
    <w:p w:rsidR="006D69AE" w:rsidRDefault="006D69AE" w:rsidP="006D69AE">
      <w:pPr>
        <w:pStyle w:val="NormalWeb"/>
        <w:spacing w:after="0"/>
      </w:pPr>
      <w:r w:rsidRPr="006D69AE">
        <w:t xml:space="preserve">Jacques </w:t>
      </w:r>
      <w:proofErr w:type="spellStart"/>
      <w:r w:rsidRPr="006D69AE">
        <w:t>Tardi</w:t>
      </w:r>
      <w:proofErr w:type="spellEnd"/>
      <w:r>
        <w:t xml:space="preserve"> avec Jean-Pierre </w:t>
      </w:r>
      <w:proofErr w:type="spellStart"/>
      <w:r>
        <w:t>Verney</w:t>
      </w:r>
      <w:proofErr w:type="spellEnd"/>
      <w:r>
        <w:t xml:space="preserve">, </w:t>
      </w:r>
      <w:r>
        <w:rPr>
          <w:i/>
          <w:iCs/>
        </w:rPr>
        <w:t>Putain de guerre (1917-1918-1919)</w:t>
      </w:r>
      <w:r>
        <w:t xml:space="preserve">, long texte et photos historiques, </w:t>
      </w:r>
      <w:r w:rsidRPr="006D69AE">
        <w:t>Casterman</w:t>
      </w:r>
      <w:r>
        <w:t xml:space="preserve">, 2008 </w:t>
      </w:r>
    </w:p>
    <w:p w:rsidR="006D69AE" w:rsidRDefault="006D69AE" w:rsidP="006D69AE">
      <w:pPr>
        <w:pStyle w:val="NormalWeb"/>
        <w:spacing w:after="0"/>
      </w:pPr>
      <w:r w:rsidRPr="006D69AE">
        <w:t xml:space="preserve">Jacques </w:t>
      </w:r>
      <w:proofErr w:type="spellStart"/>
      <w:r w:rsidRPr="006D69AE">
        <w:t>Tardi</w:t>
      </w:r>
      <w:proofErr w:type="spellEnd"/>
      <w:r>
        <w:t xml:space="preserve">, </w:t>
      </w:r>
      <w:r>
        <w:rPr>
          <w:i/>
          <w:iCs/>
        </w:rPr>
        <w:t>La Véritable Histoire du soldat inconnu</w:t>
      </w:r>
      <w:r>
        <w:t xml:space="preserve"> </w:t>
      </w:r>
      <w:proofErr w:type="spellStart"/>
      <w:r w:rsidRPr="006D69AE">
        <w:t>Futuropolis</w:t>
      </w:r>
      <w:proofErr w:type="spellEnd"/>
      <w:r>
        <w:t xml:space="preserve">, (1974). Édition revue et augmentée : </w:t>
      </w:r>
      <w:r>
        <w:rPr>
          <w:i/>
          <w:iCs/>
        </w:rPr>
        <w:t>La véritable histoire du soldat inconnu/La bascule à Charlot</w:t>
      </w:r>
      <w:r>
        <w:t xml:space="preserve">, </w:t>
      </w:r>
      <w:proofErr w:type="spellStart"/>
      <w:r w:rsidRPr="006D69AE">
        <w:t>Futuropolis</w:t>
      </w:r>
      <w:proofErr w:type="spellEnd"/>
      <w:r>
        <w:t xml:space="preserve">, 2005 </w:t>
      </w:r>
    </w:p>
    <w:p w:rsidR="006D69AE" w:rsidRDefault="00D5550E" w:rsidP="006D69AE">
      <w:pPr>
        <w:pStyle w:val="NormalWeb"/>
        <w:spacing w:after="0"/>
      </w:pPr>
      <w:r>
        <w:rPr>
          <w:noProof/>
        </w:rPr>
        <w:lastRenderedPageBreak/>
        <w:drawing>
          <wp:anchor distT="0" distB="0" distL="114300" distR="114300" simplePos="0" relativeHeight="251658752" behindDoc="0" locked="0" layoutInCell="1" allowOverlap="1">
            <wp:simplePos x="0" y="0"/>
            <wp:positionH relativeFrom="column">
              <wp:posOffset>4024630</wp:posOffset>
            </wp:positionH>
            <wp:positionV relativeFrom="paragraph">
              <wp:posOffset>-131445</wp:posOffset>
            </wp:positionV>
            <wp:extent cx="2033905" cy="2857500"/>
            <wp:effectExtent l="342900" t="209550" r="309245" b="190500"/>
            <wp:wrapSquare wrapText="bothSides"/>
            <wp:docPr id="37" name="Image 37" descr="http://www.bedetheque.com/Couvertures/mort_1608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detheque.com/Couvertures/mort_16082003.jpg"/>
                    <pic:cNvPicPr>
                      <a:picLocks noChangeAspect="1" noChangeArrowheads="1"/>
                    </pic:cNvPicPr>
                  </pic:nvPicPr>
                  <pic:blipFill>
                    <a:blip r:embed="rId20" cstate="print"/>
                    <a:srcRect/>
                    <a:stretch>
                      <a:fillRect/>
                    </a:stretch>
                  </pic:blipFill>
                  <pic:spPr bwMode="auto">
                    <a:xfrm rot="837331">
                      <a:off x="0" y="0"/>
                      <a:ext cx="2033905" cy="2857500"/>
                    </a:xfrm>
                    <a:prstGeom prst="rect">
                      <a:avLst/>
                    </a:prstGeom>
                    <a:noFill/>
                    <a:ln w="9525">
                      <a:noFill/>
                      <a:miter lim="800000"/>
                      <a:headEnd/>
                      <a:tailEnd/>
                    </a:ln>
                  </pic:spPr>
                </pic:pic>
              </a:graphicData>
            </a:graphic>
          </wp:anchor>
        </w:drawing>
      </w:r>
      <w:r w:rsidR="006D69AE" w:rsidRPr="006D69AE">
        <w:t xml:space="preserve">Jacques </w:t>
      </w:r>
      <w:proofErr w:type="spellStart"/>
      <w:r w:rsidR="006D69AE" w:rsidRPr="006D69AE">
        <w:t>Tardi</w:t>
      </w:r>
      <w:proofErr w:type="spellEnd"/>
      <w:r w:rsidR="006D69AE">
        <w:t xml:space="preserve"> et </w:t>
      </w:r>
      <w:r w:rsidR="006D69AE" w:rsidRPr="006D69AE">
        <w:t xml:space="preserve">Didier </w:t>
      </w:r>
      <w:proofErr w:type="spellStart"/>
      <w:r w:rsidR="006D69AE" w:rsidRPr="006D69AE">
        <w:t>Daeninckx</w:t>
      </w:r>
      <w:proofErr w:type="spellEnd"/>
      <w:r w:rsidR="006D69AE">
        <w:t xml:space="preserve">, </w:t>
      </w:r>
      <w:proofErr w:type="spellStart"/>
      <w:r w:rsidR="006D69AE">
        <w:rPr>
          <w:i/>
          <w:iCs/>
        </w:rPr>
        <w:t>Varlot</w:t>
      </w:r>
      <w:proofErr w:type="spellEnd"/>
      <w:r w:rsidR="006D69AE">
        <w:rPr>
          <w:i/>
          <w:iCs/>
        </w:rPr>
        <w:t xml:space="preserve"> soldat</w:t>
      </w:r>
      <w:r w:rsidR="006D69AE">
        <w:t xml:space="preserve">, </w:t>
      </w:r>
      <w:r w:rsidR="006D69AE" w:rsidRPr="006D69AE">
        <w:t>L'Association</w:t>
      </w:r>
      <w:r w:rsidR="006D69AE">
        <w:t xml:space="preserve">, 1999 </w:t>
      </w:r>
    </w:p>
    <w:p w:rsidR="006D69AE" w:rsidRDefault="006D69AE" w:rsidP="006D69AE">
      <w:pPr>
        <w:pStyle w:val="NormalWeb"/>
        <w:spacing w:after="0"/>
      </w:pPr>
      <w:r w:rsidRPr="006D69AE">
        <w:t xml:space="preserve">Jacques </w:t>
      </w:r>
      <w:proofErr w:type="spellStart"/>
      <w:r w:rsidRPr="006D69AE">
        <w:t>Tardi</w:t>
      </w:r>
      <w:proofErr w:type="spellEnd"/>
      <w:r>
        <w:t xml:space="preserve"> et </w:t>
      </w:r>
      <w:r w:rsidRPr="006D69AE">
        <w:t xml:space="preserve">Didier </w:t>
      </w:r>
      <w:proofErr w:type="spellStart"/>
      <w:r w:rsidRPr="006D69AE">
        <w:t>Daeninckx</w:t>
      </w:r>
      <w:proofErr w:type="spellEnd"/>
      <w:r>
        <w:t xml:space="preserve">, </w:t>
      </w:r>
      <w:r>
        <w:rPr>
          <w:i/>
          <w:iCs/>
        </w:rPr>
        <w:t>Le Der des Ders</w:t>
      </w:r>
      <w:r>
        <w:t xml:space="preserve">, </w:t>
      </w:r>
      <w:r w:rsidRPr="006D69AE">
        <w:t>Casterman</w:t>
      </w:r>
      <w:r>
        <w:t xml:space="preserve">, 1997 </w:t>
      </w:r>
    </w:p>
    <w:p w:rsidR="006D69AE" w:rsidRDefault="006D69AE" w:rsidP="006D69AE">
      <w:pPr>
        <w:pStyle w:val="NormalWeb"/>
        <w:spacing w:after="0"/>
      </w:pPr>
      <w:r w:rsidRPr="006D69AE">
        <w:t xml:space="preserve">Jacques </w:t>
      </w:r>
      <w:proofErr w:type="spellStart"/>
      <w:r w:rsidRPr="006D69AE">
        <w:t>Tardi</w:t>
      </w:r>
      <w:proofErr w:type="spellEnd"/>
      <w:r>
        <w:t xml:space="preserve">, </w:t>
      </w:r>
      <w:r>
        <w:rPr>
          <w:i/>
          <w:iCs/>
        </w:rPr>
        <w:t>C'était la guerre des tranchées</w:t>
      </w:r>
      <w:r>
        <w:t xml:space="preserve">, </w:t>
      </w:r>
      <w:r w:rsidRPr="006D69AE">
        <w:t>Casterman</w:t>
      </w:r>
      <w:r>
        <w:t xml:space="preserve">, 1993 </w:t>
      </w:r>
    </w:p>
    <w:p w:rsidR="006D69AE" w:rsidRDefault="006D69AE" w:rsidP="006D69AE">
      <w:pPr>
        <w:pStyle w:val="NormalWeb"/>
        <w:spacing w:after="0"/>
      </w:pPr>
      <w:r w:rsidRPr="006D69AE">
        <w:t xml:space="preserve">Jacques </w:t>
      </w:r>
      <w:proofErr w:type="spellStart"/>
      <w:r w:rsidRPr="006D69AE">
        <w:t>Tardi</w:t>
      </w:r>
      <w:proofErr w:type="spellEnd"/>
      <w:r>
        <w:t xml:space="preserve">, </w:t>
      </w:r>
      <w:r>
        <w:rPr>
          <w:i/>
          <w:iCs/>
        </w:rPr>
        <w:t>Le Trou d'obus</w:t>
      </w:r>
      <w:r>
        <w:t xml:space="preserve">, </w:t>
      </w:r>
      <w:r w:rsidRPr="006D69AE">
        <w:t>Imagerie Pellerin</w:t>
      </w:r>
      <w:r>
        <w:t xml:space="preserve">, 1984 </w:t>
      </w:r>
    </w:p>
    <w:p w:rsidR="006D69AE" w:rsidRDefault="006D69AE" w:rsidP="006D69AE">
      <w:pPr>
        <w:pStyle w:val="NormalWeb"/>
      </w:pPr>
      <w:r w:rsidRPr="006D69AE">
        <w:t xml:space="preserve">Jacques </w:t>
      </w:r>
      <w:proofErr w:type="spellStart"/>
      <w:r w:rsidRPr="006D69AE">
        <w:t>Tardi</w:t>
      </w:r>
      <w:proofErr w:type="spellEnd"/>
      <w:r>
        <w:t xml:space="preserve">, </w:t>
      </w:r>
      <w:r>
        <w:rPr>
          <w:i/>
          <w:iCs/>
        </w:rPr>
        <w:t xml:space="preserve">Adieu </w:t>
      </w:r>
      <w:proofErr w:type="spellStart"/>
      <w:r>
        <w:rPr>
          <w:i/>
          <w:iCs/>
        </w:rPr>
        <w:t>Brindavoine</w:t>
      </w:r>
      <w:proofErr w:type="spellEnd"/>
      <w:r>
        <w:t xml:space="preserve"> suivi de </w:t>
      </w:r>
      <w:r>
        <w:rPr>
          <w:i/>
          <w:iCs/>
        </w:rPr>
        <w:t>La fleur au fusil</w:t>
      </w:r>
      <w:r>
        <w:t xml:space="preserve">, </w:t>
      </w:r>
      <w:r w:rsidRPr="006D69AE">
        <w:t>Casterman</w:t>
      </w:r>
      <w:r>
        <w:t xml:space="preserve">, 1974 </w:t>
      </w:r>
    </w:p>
    <w:p w:rsidR="006D69AE" w:rsidRPr="00D5550E" w:rsidRDefault="006D69AE" w:rsidP="006D69AE">
      <w:pPr>
        <w:pStyle w:val="NormalWeb"/>
      </w:pPr>
      <w:r>
        <w:t xml:space="preserve">David </w:t>
      </w:r>
      <w:proofErr w:type="spellStart"/>
      <w:r>
        <w:t>Beauchard</w:t>
      </w:r>
      <w:proofErr w:type="spellEnd"/>
      <w:r>
        <w:t xml:space="preserve"> </w:t>
      </w:r>
      <w:r w:rsidRPr="006D69AE">
        <w:rPr>
          <w:i/>
        </w:rPr>
        <w:t>La Lecture des ruines</w:t>
      </w:r>
      <w:r w:rsidR="00D5550E">
        <w:rPr>
          <w:i/>
        </w:rPr>
        <w:t xml:space="preserve">, </w:t>
      </w:r>
      <w:r w:rsidR="00D5550E">
        <w:t>Dupuis, 2011</w:t>
      </w:r>
    </w:p>
    <w:p w:rsidR="006D69AE" w:rsidRPr="00D5550E" w:rsidRDefault="008D4638" w:rsidP="006D69AE">
      <w:pPr>
        <w:pStyle w:val="NormalWeb"/>
      </w:pPr>
      <w:r>
        <w:rPr>
          <w:noProof/>
        </w:rPr>
        <w:drawing>
          <wp:anchor distT="0" distB="0" distL="114300" distR="114300" simplePos="0" relativeHeight="251659776" behindDoc="0" locked="0" layoutInCell="1" allowOverlap="1">
            <wp:simplePos x="0" y="0"/>
            <wp:positionH relativeFrom="column">
              <wp:posOffset>3881120</wp:posOffset>
            </wp:positionH>
            <wp:positionV relativeFrom="paragraph">
              <wp:posOffset>78105</wp:posOffset>
            </wp:positionV>
            <wp:extent cx="2095500" cy="3219450"/>
            <wp:effectExtent l="285750" t="152400" r="266700" b="133350"/>
            <wp:wrapSquare wrapText="bothSides"/>
            <wp:docPr id="29" name="Image 29" descr="Civilization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vilization Poster.jpg"/>
                    <pic:cNvPicPr>
                      <a:picLocks noChangeAspect="1" noChangeArrowheads="1"/>
                    </pic:cNvPicPr>
                  </pic:nvPicPr>
                  <pic:blipFill>
                    <a:blip r:embed="rId21" cstate="print"/>
                    <a:srcRect/>
                    <a:stretch>
                      <a:fillRect/>
                    </a:stretch>
                  </pic:blipFill>
                  <pic:spPr bwMode="auto">
                    <a:xfrm rot="585673">
                      <a:off x="0" y="0"/>
                      <a:ext cx="2095500" cy="3219450"/>
                    </a:xfrm>
                    <a:prstGeom prst="rect">
                      <a:avLst/>
                    </a:prstGeom>
                    <a:noFill/>
                    <a:ln w="9525">
                      <a:noFill/>
                      <a:miter lim="800000"/>
                      <a:headEnd/>
                      <a:tailEnd/>
                    </a:ln>
                  </pic:spPr>
                </pic:pic>
              </a:graphicData>
            </a:graphic>
          </wp:anchor>
        </w:drawing>
      </w:r>
      <w:r w:rsidR="006D69AE">
        <w:t xml:space="preserve">Didier </w:t>
      </w:r>
      <w:proofErr w:type="spellStart"/>
      <w:r w:rsidR="006D69AE">
        <w:t>Comes</w:t>
      </w:r>
      <w:proofErr w:type="spellEnd"/>
      <w:r w:rsidR="006D69AE">
        <w:t xml:space="preserve"> </w:t>
      </w:r>
      <w:r w:rsidR="006D69AE" w:rsidRPr="006D69AE">
        <w:rPr>
          <w:i/>
        </w:rPr>
        <w:t>L'ombre du corbeau</w:t>
      </w:r>
      <w:r w:rsidR="00D5550E">
        <w:rPr>
          <w:i/>
        </w:rPr>
        <w:t xml:space="preserve">, </w:t>
      </w:r>
      <w:r w:rsidR="00D5550E">
        <w:t>Le Lombard, 1981</w:t>
      </w:r>
    </w:p>
    <w:p w:rsidR="006D69AE" w:rsidRPr="00D5550E" w:rsidRDefault="00D5550E" w:rsidP="006D69AE">
      <w:pPr>
        <w:pStyle w:val="NormalWeb"/>
      </w:pPr>
      <w:proofErr w:type="spellStart"/>
      <w:r>
        <w:t>Févé</w:t>
      </w:r>
      <w:proofErr w:type="spellEnd"/>
      <w:r>
        <w:t xml:space="preserve"> </w:t>
      </w:r>
      <w:r w:rsidR="006D69AE">
        <w:t xml:space="preserve"> </w:t>
      </w:r>
      <w:r w:rsidR="006D69AE" w:rsidRPr="006D69AE">
        <w:rPr>
          <w:i/>
        </w:rPr>
        <w:t>Dans l'enfer de Verdun</w:t>
      </w:r>
      <w:r>
        <w:rPr>
          <w:i/>
        </w:rPr>
        <w:t xml:space="preserve">, </w:t>
      </w:r>
      <w:r w:rsidRPr="00D5550E">
        <w:t>Verviers, 1986</w:t>
      </w:r>
    </w:p>
    <w:p w:rsidR="006D69AE" w:rsidRPr="00D5550E" w:rsidRDefault="006D69AE" w:rsidP="006D69AE">
      <w:pPr>
        <w:pStyle w:val="NormalWeb"/>
      </w:pPr>
      <w:r>
        <w:t xml:space="preserve">Manu </w:t>
      </w:r>
      <w:proofErr w:type="spellStart"/>
      <w:r>
        <w:t>Larcenet</w:t>
      </w:r>
      <w:proofErr w:type="spellEnd"/>
      <w:r>
        <w:t xml:space="preserve"> </w:t>
      </w:r>
      <w:r w:rsidRPr="006D69AE">
        <w:rPr>
          <w:i/>
        </w:rPr>
        <w:t>La ligne de Front</w:t>
      </w:r>
      <w:r w:rsidR="00D5550E">
        <w:rPr>
          <w:i/>
        </w:rPr>
        <w:t xml:space="preserve">, </w:t>
      </w:r>
      <w:r w:rsidR="00D5550E">
        <w:t>Dargaud, 2004</w:t>
      </w:r>
    </w:p>
    <w:p w:rsidR="006D69AE" w:rsidRPr="00D5550E" w:rsidRDefault="006D69AE" w:rsidP="006D69AE">
      <w:pPr>
        <w:pStyle w:val="NormalWeb"/>
      </w:pPr>
      <w:r>
        <w:t xml:space="preserve">Nicolas Juncker </w:t>
      </w:r>
      <w:r w:rsidRPr="006D69AE">
        <w:rPr>
          <w:i/>
        </w:rPr>
        <w:t>Le front</w:t>
      </w:r>
      <w:r w:rsidR="00D5550E">
        <w:rPr>
          <w:i/>
        </w:rPr>
        <w:t xml:space="preserve">, </w:t>
      </w:r>
      <w:r w:rsidR="00D5550E">
        <w:t>Treize étrange, 2003</w:t>
      </w:r>
    </w:p>
    <w:p w:rsidR="006D69AE" w:rsidRDefault="006D69AE" w:rsidP="006D69AE">
      <w:pPr>
        <w:pStyle w:val="NormalWeb"/>
      </w:pPr>
      <w:r>
        <w:t xml:space="preserve">Christian de </w:t>
      </w:r>
      <w:proofErr w:type="spellStart"/>
      <w:r>
        <w:t>Metter</w:t>
      </w:r>
      <w:proofErr w:type="spellEnd"/>
      <w:r>
        <w:t xml:space="preserve"> et </w:t>
      </w:r>
      <w:proofErr w:type="spellStart"/>
      <w:r>
        <w:t>Catel</w:t>
      </w:r>
      <w:proofErr w:type="spellEnd"/>
      <w:r>
        <w:t xml:space="preserve"> </w:t>
      </w:r>
      <w:r w:rsidRPr="006D69AE">
        <w:rPr>
          <w:i/>
        </w:rPr>
        <w:t xml:space="preserve">Le sang des </w:t>
      </w:r>
      <w:proofErr w:type="spellStart"/>
      <w:r w:rsidRPr="006D69AE">
        <w:rPr>
          <w:i/>
        </w:rPr>
        <w:t>Valentines</w:t>
      </w:r>
      <w:proofErr w:type="spellEnd"/>
      <w:r w:rsidR="00D5550E">
        <w:rPr>
          <w:i/>
        </w:rPr>
        <w:t xml:space="preserve">, </w:t>
      </w:r>
      <w:r w:rsidR="00D5550E">
        <w:t>Casterman, 2004</w:t>
      </w:r>
      <w:r w:rsidR="0089112C">
        <w:rPr>
          <w:i/>
        </w:rPr>
        <w:t xml:space="preserve"> </w:t>
      </w:r>
    </w:p>
    <w:p w:rsidR="006D69AE" w:rsidRPr="00D41EBB" w:rsidRDefault="006D69AE" w:rsidP="006D69AE">
      <w:pPr>
        <w:pStyle w:val="NormalWeb"/>
      </w:pPr>
      <w:proofErr w:type="spellStart"/>
      <w:r>
        <w:t>Adlard</w:t>
      </w:r>
      <w:proofErr w:type="spellEnd"/>
      <w:r>
        <w:t xml:space="preserve"> et Morrison </w:t>
      </w:r>
      <w:r w:rsidRPr="006D69AE">
        <w:rPr>
          <w:i/>
        </w:rPr>
        <w:t>La Mort blanche</w:t>
      </w:r>
      <w:r w:rsidR="00D5550E">
        <w:rPr>
          <w:i/>
        </w:rPr>
        <w:t xml:space="preserve">, </w:t>
      </w:r>
      <w:r w:rsidR="00D41EBB">
        <w:t>Les cartoonistes dangereux, 1999</w:t>
      </w:r>
    </w:p>
    <w:p w:rsidR="00AE00A7" w:rsidRDefault="00AE00A7" w:rsidP="00AE00A7"/>
    <w:p w:rsidR="00BB78DE" w:rsidRPr="00BB78DE" w:rsidRDefault="00BB78DE" w:rsidP="00BB78DE">
      <w:pPr>
        <w:rPr>
          <w:rFonts w:ascii="Times New Roman" w:hAnsi="Times New Roman" w:cs="Times New Roman"/>
          <w:b/>
          <w:color w:val="1F497D" w:themeColor="text2"/>
          <w:sz w:val="32"/>
          <w:szCs w:val="32"/>
          <w:u w:val="single"/>
        </w:rPr>
      </w:pPr>
      <w:r w:rsidRPr="00BB78DE">
        <w:rPr>
          <w:rFonts w:ascii="Times New Roman" w:hAnsi="Times New Roman" w:cs="Times New Roman"/>
          <w:b/>
          <w:color w:val="1F497D" w:themeColor="text2"/>
          <w:sz w:val="32"/>
          <w:szCs w:val="32"/>
          <w:u w:val="single"/>
        </w:rPr>
        <w:t>Films</w:t>
      </w:r>
    </w:p>
    <w:p w:rsidR="00BB78DE" w:rsidRPr="00BB78DE" w:rsidRDefault="00D5550E" w:rsidP="00BB78DE">
      <w:pPr>
        <w:pStyle w:val="NormalWeb"/>
        <w:spacing w:after="0"/>
        <w:rPr>
          <w:color w:val="1F497D" w:themeColor="text2"/>
        </w:rPr>
      </w:pPr>
      <w:r>
        <w:rPr>
          <w:noProof/>
          <w:color w:val="1F497D" w:themeColor="text2"/>
        </w:rPr>
        <w:drawing>
          <wp:anchor distT="0" distB="0" distL="114300" distR="114300" simplePos="0" relativeHeight="251660800" behindDoc="0" locked="0" layoutInCell="1" allowOverlap="1">
            <wp:simplePos x="0" y="0"/>
            <wp:positionH relativeFrom="column">
              <wp:posOffset>4156710</wp:posOffset>
            </wp:positionH>
            <wp:positionV relativeFrom="paragraph">
              <wp:posOffset>110490</wp:posOffset>
            </wp:positionV>
            <wp:extent cx="1901825" cy="2819400"/>
            <wp:effectExtent l="19050" t="0" r="3175" b="0"/>
            <wp:wrapSquare wrapText="bothSides"/>
            <wp:docPr id="32" name="Image 32" descr="http://cdn-premiere.ladmedia.fr/var/premiere/storage/images/cinema/photos-film/photos-acteur/cheval-de-guerre-2658216/affiche-us-de-cheval-de-guerre2/49319780-1-fre-FR/Affiche-US-de-Cheval-de-Guerre_portrait_w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premiere.ladmedia.fr/var/premiere/storage/images/cinema/photos-film/photos-acteur/cheval-de-guerre-2658216/affiche-us-de-cheval-de-guerre2/49319780-1-fre-FR/Affiche-US-de-Cheval-de-Guerre_portrait_w858.jpg"/>
                    <pic:cNvPicPr>
                      <a:picLocks noChangeAspect="1" noChangeArrowheads="1"/>
                    </pic:cNvPicPr>
                  </pic:nvPicPr>
                  <pic:blipFill>
                    <a:blip r:embed="rId22" cstate="print"/>
                    <a:srcRect/>
                    <a:stretch>
                      <a:fillRect/>
                    </a:stretch>
                  </pic:blipFill>
                  <pic:spPr bwMode="auto">
                    <a:xfrm>
                      <a:off x="0" y="0"/>
                      <a:ext cx="1901825" cy="2819400"/>
                    </a:xfrm>
                    <a:prstGeom prst="rect">
                      <a:avLst/>
                    </a:prstGeom>
                    <a:noFill/>
                    <a:ln w="9525">
                      <a:noFill/>
                      <a:miter lim="800000"/>
                      <a:headEnd/>
                      <a:tailEnd/>
                    </a:ln>
                  </pic:spPr>
                </pic:pic>
              </a:graphicData>
            </a:graphic>
          </wp:anchor>
        </w:drawing>
      </w:r>
      <w:r w:rsidR="00BB78DE" w:rsidRPr="00BB78DE">
        <w:rPr>
          <w:color w:val="1F497D" w:themeColor="text2"/>
        </w:rPr>
        <w:t>Voir le dossier d'</w:t>
      </w:r>
      <w:r w:rsidR="00BB78DE" w:rsidRPr="00BB78DE">
        <w:rPr>
          <w:i/>
          <w:iCs/>
          <w:color w:val="1F497D" w:themeColor="text2"/>
        </w:rPr>
        <w:t xml:space="preserve">écran noir </w:t>
      </w:r>
      <w:r w:rsidR="00BB78DE" w:rsidRPr="00BB78DE">
        <w:rPr>
          <w:color w:val="1F497D" w:themeColor="text2"/>
        </w:rPr>
        <w:t>sur ce thème : http://www.ecrannoir.fr/dossiers/14-18/index.html</w:t>
      </w:r>
    </w:p>
    <w:p w:rsidR="00A356F7" w:rsidRDefault="00BB78DE" w:rsidP="00BB78DE">
      <w:pPr>
        <w:pStyle w:val="NormalWeb"/>
        <w:spacing w:after="0"/>
      </w:pPr>
      <w:r>
        <w:t xml:space="preserve">Charlie CHAPLIN, </w:t>
      </w:r>
      <w:r>
        <w:rPr>
          <w:rStyle w:val="Accentuation"/>
        </w:rPr>
        <w:t>Charlot Soldat</w:t>
      </w:r>
      <w:r>
        <w:t>, 1918.</w:t>
      </w:r>
      <w:r w:rsidR="00C83ECC" w:rsidRPr="00C83ECC">
        <w:t xml:space="preserve"> </w:t>
      </w:r>
      <w:r>
        <w:br/>
      </w:r>
      <w:r>
        <w:br/>
        <w:t xml:space="preserve">Abel GANCE, </w:t>
      </w:r>
      <w:r>
        <w:rPr>
          <w:rStyle w:val="Accentuation"/>
        </w:rPr>
        <w:t>J'accuse</w:t>
      </w:r>
      <w:r>
        <w:t>, 1918.</w:t>
      </w:r>
    </w:p>
    <w:p w:rsidR="00BB78DE" w:rsidRDefault="00A356F7" w:rsidP="00BB78DE">
      <w:pPr>
        <w:pStyle w:val="NormalWeb"/>
        <w:spacing w:after="0"/>
      </w:pPr>
      <w:r>
        <w:t xml:space="preserve">King VIDOR, </w:t>
      </w:r>
      <w:r>
        <w:rPr>
          <w:i/>
        </w:rPr>
        <w:t xml:space="preserve">La Grande parade, </w:t>
      </w:r>
      <w:r>
        <w:t>1925.</w:t>
      </w:r>
      <w:r w:rsidR="00BB78DE">
        <w:br/>
      </w:r>
      <w:r w:rsidR="00BB78DE">
        <w:br/>
        <w:t xml:space="preserve">Léon POIRIER, </w:t>
      </w:r>
      <w:r w:rsidR="00BB78DE">
        <w:rPr>
          <w:rStyle w:val="Accentuation"/>
        </w:rPr>
        <w:t>Verdun, visions d'histoire</w:t>
      </w:r>
      <w:r w:rsidR="00BB78DE">
        <w:t>, 1928.</w:t>
      </w:r>
      <w:r w:rsidR="00BB78DE">
        <w:br/>
      </w:r>
      <w:r w:rsidR="00BB78DE">
        <w:br/>
        <w:t xml:space="preserve">Lewis MILESTONE, </w:t>
      </w:r>
      <w:r w:rsidR="00BB78DE">
        <w:rPr>
          <w:rStyle w:val="Accentuation"/>
        </w:rPr>
        <w:t>A l'ouest, rien de nouveau,</w:t>
      </w:r>
      <w:r w:rsidR="00BB78DE">
        <w:t xml:space="preserve"> 1930.</w:t>
      </w:r>
      <w:r w:rsidR="00BB78DE">
        <w:br/>
      </w:r>
      <w:r w:rsidR="00BB78DE">
        <w:br/>
        <w:t xml:space="preserve">Howard HUGUES, </w:t>
      </w:r>
      <w:proofErr w:type="spellStart"/>
      <w:r w:rsidR="00BB78DE">
        <w:rPr>
          <w:rStyle w:val="Accentuation"/>
        </w:rPr>
        <w:t>Hell's</w:t>
      </w:r>
      <w:proofErr w:type="spellEnd"/>
      <w:r w:rsidR="00BB78DE">
        <w:rPr>
          <w:rStyle w:val="Accentuation"/>
        </w:rPr>
        <w:t xml:space="preserve"> </w:t>
      </w:r>
      <w:proofErr w:type="spellStart"/>
      <w:r w:rsidR="00BB78DE">
        <w:rPr>
          <w:rStyle w:val="Accentuation"/>
        </w:rPr>
        <w:t>angels</w:t>
      </w:r>
      <w:proofErr w:type="spellEnd"/>
      <w:r w:rsidR="00BB78DE">
        <w:t>, 1930.</w:t>
      </w:r>
    </w:p>
    <w:p w:rsidR="00BB78DE" w:rsidRDefault="00BB78DE" w:rsidP="00BB78DE">
      <w:pPr>
        <w:pStyle w:val="NormalWeb"/>
        <w:spacing w:after="0"/>
      </w:pPr>
      <w:r>
        <w:t xml:space="preserve">Raymond BERNARD, </w:t>
      </w:r>
      <w:r w:rsidRPr="00BB78DE">
        <w:rPr>
          <w:i/>
        </w:rPr>
        <w:t>Les croix de bois</w:t>
      </w:r>
      <w:r>
        <w:t>, 1931.</w:t>
      </w:r>
    </w:p>
    <w:p w:rsidR="00BB78DE" w:rsidRDefault="00BB78DE" w:rsidP="00BB78DE">
      <w:pPr>
        <w:pStyle w:val="NormalWeb"/>
        <w:spacing w:after="0"/>
      </w:pPr>
      <w:r>
        <w:lastRenderedPageBreak/>
        <w:t>Georg-</w:t>
      </w:r>
      <w:proofErr w:type="spellStart"/>
      <w:r>
        <w:t>Willelm</w:t>
      </w:r>
      <w:proofErr w:type="spellEnd"/>
      <w:r>
        <w:t xml:space="preserve"> PABST, </w:t>
      </w:r>
      <w:r w:rsidRPr="00BB78DE">
        <w:rPr>
          <w:i/>
        </w:rPr>
        <w:t>Quatre de l’infanterie</w:t>
      </w:r>
      <w:r>
        <w:t>, 1932</w:t>
      </w:r>
    </w:p>
    <w:p w:rsidR="00BB78DE" w:rsidRDefault="00BB78DE" w:rsidP="00BB78DE">
      <w:pPr>
        <w:pStyle w:val="NormalWeb"/>
        <w:spacing w:after="0"/>
      </w:pPr>
      <w:r>
        <w:t xml:space="preserve">Frank BORZAGE, </w:t>
      </w:r>
      <w:r w:rsidRPr="00BB78DE">
        <w:rPr>
          <w:i/>
        </w:rPr>
        <w:t>L’adieu aux armes</w:t>
      </w:r>
      <w:r>
        <w:t>, 1932</w:t>
      </w:r>
    </w:p>
    <w:p w:rsidR="00BB78DE" w:rsidRDefault="008D4638" w:rsidP="00BB78DE">
      <w:pPr>
        <w:pStyle w:val="NormalWeb"/>
        <w:spacing w:after="0"/>
      </w:pPr>
      <w:r>
        <w:rPr>
          <w:noProof/>
        </w:rPr>
        <w:drawing>
          <wp:anchor distT="0" distB="0" distL="114300" distR="114300" simplePos="0" relativeHeight="251661824" behindDoc="0" locked="0" layoutInCell="1" allowOverlap="1">
            <wp:simplePos x="0" y="0"/>
            <wp:positionH relativeFrom="column">
              <wp:posOffset>3967480</wp:posOffset>
            </wp:positionH>
            <wp:positionV relativeFrom="paragraph">
              <wp:posOffset>10795</wp:posOffset>
            </wp:positionV>
            <wp:extent cx="1903730" cy="2543175"/>
            <wp:effectExtent l="19050" t="0" r="1270" b="0"/>
            <wp:wrapSquare wrapText="bothSides"/>
            <wp:docPr id="35" name="Image 35" descr="http://klrob.files.wordpress.com/2006/11/fragments_d_antonin_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lrob.files.wordpress.com/2006/11/fragments_d_antonin_cine.jpg"/>
                    <pic:cNvPicPr>
                      <a:picLocks noChangeAspect="1" noChangeArrowheads="1"/>
                    </pic:cNvPicPr>
                  </pic:nvPicPr>
                  <pic:blipFill>
                    <a:blip r:embed="rId23" cstate="print"/>
                    <a:srcRect/>
                    <a:stretch>
                      <a:fillRect/>
                    </a:stretch>
                  </pic:blipFill>
                  <pic:spPr bwMode="auto">
                    <a:xfrm>
                      <a:off x="0" y="0"/>
                      <a:ext cx="1903730" cy="2543175"/>
                    </a:xfrm>
                    <a:prstGeom prst="rect">
                      <a:avLst/>
                    </a:prstGeom>
                    <a:noFill/>
                    <a:ln w="9525">
                      <a:noFill/>
                      <a:miter lim="800000"/>
                      <a:headEnd/>
                      <a:tailEnd/>
                    </a:ln>
                  </pic:spPr>
                </pic:pic>
              </a:graphicData>
            </a:graphic>
          </wp:anchor>
        </w:drawing>
      </w:r>
      <w:r w:rsidR="00BB78DE">
        <w:t xml:space="preserve">Ernst LUBITSCH, </w:t>
      </w:r>
      <w:r w:rsidR="00BB78DE" w:rsidRPr="00C83ECC">
        <w:rPr>
          <w:i/>
        </w:rPr>
        <w:t>L’homme que j’ai tué</w:t>
      </w:r>
      <w:r w:rsidR="00BB78DE">
        <w:t>, 1932</w:t>
      </w:r>
      <w:r w:rsidR="00BB78DE">
        <w:br/>
      </w:r>
      <w:r w:rsidR="00BB78DE">
        <w:br/>
        <w:t xml:space="preserve">Jean RENOIR, </w:t>
      </w:r>
      <w:r w:rsidR="00BB78DE">
        <w:rPr>
          <w:rStyle w:val="Accentuation"/>
        </w:rPr>
        <w:t>La Grande Illusion</w:t>
      </w:r>
      <w:r w:rsidR="00BB78DE">
        <w:t>, 1937.</w:t>
      </w:r>
      <w:r w:rsidR="00BB78DE">
        <w:br/>
      </w:r>
      <w:r w:rsidR="00BB78DE">
        <w:br/>
        <w:t xml:space="preserve">Howard HAWKS, </w:t>
      </w:r>
      <w:r w:rsidR="00BB78DE">
        <w:rPr>
          <w:rStyle w:val="Accentuation"/>
        </w:rPr>
        <w:t>Sergent York</w:t>
      </w:r>
      <w:r w:rsidR="00BB78DE">
        <w:t>, 1941.</w:t>
      </w:r>
      <w:r w:rsidR="00BB78DE">
        <w:br/>
      </w:r>
      <w:r w:rsidR="00BB78DE">
        <w:br/>
        <w:t xml:space="preserve">Stanley KUBRICK, </w:t>
      </w:r>
      <w:r w:rsidR="00BB78DE">
        <w:rPr>
          <w:rStyle w:val="Accentuation"/>
        </w:rPr>
        <w:t>Les Sentiers de la gloire</w:t>
      </w:r>
      <w:r w:rsidR="00BB78DE">
        <w:t>, 1957.</w:t>
      </w:r>
      <w:r w:rsidR="00BB78DE">
        <w:br/>
      </w:r>
      <w:r w:rsidR="00BB78DE">
        <w:br/>
        <w:t xml:space="preserve">Mario MONICELLI, </w:t>
      </w:r>
      <w:r w:rsidR="00BB78DE">
        <w:rPr>
          <w:rStyle w:val="Accentuation"/>
        </w:rPr>
        <w:t>La Grande Guerre</w:t>
      </w:r>
      <w:r w:rsidR="00BB78DE">
        <w:t>, 1959.</w:t>
      </w:r>
    </w:p>
    <w:p w:rsidR="00A356F7" w:rsidRDefault="00BB78DE" w:rsidP="00BB78DE">
      <w:pPr>
        <w:pStyle w:val="NormalWeb"/>
        <w:spacing w:after="0"/>
      </w:pPr>
      <w:r>
        <w:t xml:space="preserve">Joseph LOSEY, </w:t>
      </w:r>
      <w:r w:rsidRPr="00BB78DE">
        <w:rPr>
          <w:i/>
        </w:rPr>
        <w:t>Pour l’exemple</w:t>
      </w:r>
      <w:r>
        <w:t>, 1962.</w:t>
      </w:r>
      <w:r w:rsidR="00C83ECC" w:rsidRPr="00C83ECC">
        <w:t xml:space="preserve"> </w:t>
      </w:r>
      <w:r>
        <w:br/>
      </w:r>
      <w:r>
        <w:br/>
        <w:t xml:space="preserve">Dalton TRUMBO, </w:t>
      </w:r>
      <w:r>
        <w:rPr>
          <w:rStyle w:val="Accentuation"/>
        </w:rPr>
        <w:t>Johnny s'en va-t-en gue.rre</w:t>
      </w:r>
      <w:r>
        <w:t>, 1971.</w:t>
      </w:r>
    </w:p>
    <w:p w:rsidR="00A356F7" w:rsidRDefault="00A356F7" w:rsidP="00BB78DE">
      <w:pPr>
        <w:pStyle w:val="NormalWeb"/>
        <w:spacing w:after="0"/>
      </w:pPr>
      <w:r>
        <w:t xml:space="preserve">Francesco ROSI, </w:t>
      </w:r>
      <w:r>
        <w:rPr>
          <w:i/>
        </w:rPr>
        <w:t xml:space="preserve">Les Hommes contre, </w:t>
      </w:r>
      <w:r w:rsidRPr="00A356F7">
        <w:t>1971.</w:t>
      </w:r>
    </w:p>
    <w:p w:rsidR="00A356F7" w:rsidRPr="00A356F7" w:rsidRDefault="008D4638" w:rsidP="00BB78DE">
      <w:pPr>
        <w:pStyle w:val="NormalWeb"/>
        <w:spacing w:after="0"/>
        <w:rPr>
          <w:i/>
        </w:rPr>
      </w:pPr>
      <w:r>
        <w:rPr>
          <w:noProof/>
        </w:rPr>
        <w:drawing>
          <wp:anchor distT="0" distB="0" distL="114300" distR="114300" simplePos="0" relativeHeight="251662848" behindDoc="0" locked="0" layoutInCell="1" allowOverlap="1">
            <wp:simplePos x="0" y="0"/>
            <wp:positionH relativeFrom="column">
              <wp:posOffset>3496310</wp:posOffset>
            </wp:positionH>
            <wp:positionV relativeFrom="paragraph">
              <wp:posOffset>107315</wp:posOffset>
            </wp:positionV>
            <wp:extent cx="2065655" cy="2809240"/>
            <wp:effectExtent l="209550" t="133350" r="201295" b="124460"/>
            <wp:wrapSquare wrapText="bothSides"/>
            <wp:docPr id="38" name="Image 38" descr="http://image.toutlecine.com/photos/v/i/e/vie-et-rien-d-autre-aff-0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toutlecine.com/photos/v/i/e/vie-et-rien-d-autre-aff-01-g.jpg"/>
                    <pic:cNvPicPr>
                      <a:picLocks noChangeAspect="1" noChangeArrowheads="1"/>
                    </pic:cNvPicPr>
                  </pic:nvPicPr>
                  <pic:blipFill>
                    <a:blip r:embed="rId24" cstate="print"/>
                    <a:srcRect/>
                    <a:stretch>
                      <a:fillRect/>
                    </a:stretch>
                  </pic:blipFill>
                  <pic:spPr bwMode="auto">
                    <a:xfrm rot="499022">
                      <a:off x="0" y="0"/>
                      <a:ext cx="2065655" cy="2809240"/>
                    </a:xfrm>
                    <a:prstGeom prst="rect">
                      <a:avLst/>
                    </a:prstGeom>
                    <a:noFill/>
                    <a:ln w="9525">
                      <a:noFill/>
                      <a:miter lim="800000"/>
                      <a:headEnd/>
                      <a:tailEnd/>
                    </a:ln>
                  </pic:spPr>
                </pic:pic>
              </a:graphicData>
            </a:graphic>
          </wp:anchor>
        </w:drawing>
      </w:r>
      <w:r w:rsidR="00A356F7">
        <w:t xml:space="preserve">Roger CORMAN, </w:t>
      </w:r>
      <w:r w:rsidR="00A356F7" w:rsidRPr="00A356F7">
        <w:rPr>
          <w:i/>
        </w:rPr>
        <w:t>Baron rouge</w:t>
      </w:r>
      <w:r w:rsidR="00A356F7">
        <w:t>, 1971.</w:t>
      </w:r>
    </w:p>
    <w:p w:rsidR="00A356F7" w:rsidRPr="00A356F7" w:rsidRDefault="00A356F7" w:rsidP="00BB78DE">
      <w:pPr>
        <w:pStyle w:val="NormalWeb"/>
        <w:spacing w:after="0"/>
      </w:pPr>
      <w:r>
        <w:t xml:space="preserve">Jean-Jacques ANNAUD, </w:t>
      </w:r>
      <w:r>
        <w:rPr>
          <w:i/>
        </w:rPr>
        <w:t xml:space="preserve">La Victoire en chantant, </w:t>
      </w:r>
      <w:r>
        <w:t>1977.</w:t>
      </w:r>
      <w:r w:rsidR="00776EC3" w:rsidRPr="00776EC3">
        <w:t xml:space="preserve"> </w:t>
      </w:r>
    </w:p>
    <w:p w:rsidR="00776EC3" w:rsidRDefault="00A356F7" w:rsidP="00BB78DE">
      <w:pPr>
        <w:pStyle w:val="NormalWeb"/>
        <w:spacing w:after="0"/>
      </w:pPr>
      <w:r>
        <w:t xml:space="preserve">Istvan SZABO, </w:t>
      </w:r>
      <w:r w:rsidRPr="00A356F7">
        <w:rPr>
          <w:i/>
        </w:rPr>
        <w:t>Colonel Redl</w:t>
      </w:r>
      <w:r>
        <w:t>, 1985.</w:t>
      </w:r>
    </w:p>
    <w:p w:rsidR="00776EC3" w:rsidRDefault="00776EC3" w:rsidP="00776EC3">
      <w:pPr>
        <w:pStyle w:val="NormalWeb"/>
        <w:spacing w:after="240"/>
      </w:pPr>
      <w:r>
        <w:t xml:space="preserve">Bertrand TAVERNIER,  </w:t>
      </w:r>
      <w:r w:rsidRPr="00BB78DE">
        <w:rPr>
          <w:i/>
        </w:rPr>
        <w:t>La Vie et rien d'autre</w:t>
      </w:r>
      <w:r>
        <w:t>, 1989.</w:t>
      </w:r>
    </w:p>
    <w:p w:rsidR="00BB78DE" w:rsidRDefault="00BB78DE" w:rsidP="00BB78DE">
      <w:pPr>
        <w:pStyle w:val="NormalWeb"/>
        <w:spacing w:after="0"/>
      </w:pPr>
      <w:r>
        <w:t xml:space="preserve">Bertrand TAVERNIER, </w:t>
      </w:r>
      <w:r>
        <w:rPr>
          <w:rStyle w:val="Accentuation"/>
        </w:rPr>
        <w:t>Capitaine Conan</w:t>
      </w:r>
      <w:r>
        <w:t>, 1996.</w:t>
      </w:r>
    </w:p>
    <w:p w:rsidR="00A356F7" w:rsidRDefault="00A356F7" w:rsidP="00BB78DE">
      <w:pPr>
        <w:pStyle w:val="NormalWeb"/>
        <w:spacing w:after="0"/>
      </w:pPr>
      <w:r>
        <w:t xml:space="preserve">Yves BOISSET, </w:t>
      </w:r>
      <w:r w:rsidRPr="00A356F7">
        <w:rPr>
          <w:i/>
        </w:rPr>
        <w:t>Le Pantalon</w:t>
      </w:r>
      <w:r>
        <w:t>, 1997.</w:t>
      </w:r>
    </w:p>
    <w:p w:rsidR="00BB78DE" w:rsidRDefault="008D4638" w:rsidP="00BB78DE">
      <w:pPr>
        <w:pStyle w:val="NormalWeb"/>
        <w:spacing w:after="240"/>
      </w:pPr>
      <w:r>
        <w:rPr>
          <w:noProof/>
        </w:rPr>
        <w:drawing>
          <wp:anchor distT="0" distB="0" distL="114300" distR="114300" simplePos="0" relativeHeight="251663872" behindDoc="0" locked="0" layoutInCell="1" allowOverlap="1">
            <wp:simplePos x="0" y="0"/>
            <wp:positionH relativeFrom="column">
              <wp:posOffset>224155</wp:posOffset>
            </wp:positionH>
            <wp:positionV relativeFrom="paragraph">
              <wp:posOffset>939800</wp:posOffset>
            </wp:positionV>
            <wp:extent cx="1969135" cy="2682240"/>
            <wp:effectExtent l="304800" t="190500" r="278765" b="175260"/>
            <wp:wrapSquare wrapText="bothSides"/>
            <wp:docPr id="41" name="Image 41" descr="http://3.bp.blogspot.com/-0N9dhSzoxwU/T64-C8czZ4I/AAAAAAAABTk/fkATofqiVfM/s1600/capitaine_c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0N9dhSzoxwU/T64-C8czZ4I/AAAAAAAABTk/fkATofqiVfM/s1600/capitaine_conan.jpg"/>
                    <pic:cNvPicPr>
                      <a:picLocks noChangeAspect="1" noChangeArrowheads="1"/>
                    </pic:cNvPicPr>
                  </pic:nvPicPr>
                  <pic:blipFill>
                    <a:blip r:embed="rId25" cstate="print"/>
                    <a:srcRect/>
                    <a:stretch>
                      <a:fillRect/>
                    </a:stretch>
                  </pic:blipFill>
                  <pic:spPr bwMode="auto">
                    <a:xfrm rot="20800173">
                      <a:off x="0" y="0"/>
                      <a:ext cx="1969135" cy="2682240"/>
                    </a:xfrm>
                    <a:prstGeom prst="rect">
                      <a:avLst/>
                    </a:prstGeom>
                    <a:noFill/>
                    <a:ln w="9525">
                      <a:noFill/>
                      <a:miter lim="800000"/>
                      <a:headEnd/>
                      <a:tailEnd/>
                    </a:ln>
                  </pic:spPr>
                </pic:pic>
              </a:graphicData>
            </a:graphic>
          </wp:anchor>
        </w:drawing>
      </w:r>
      <w:r w:rsidR="00A356F7">
        <w:t xml:space="preserve">William BOYD, </w:t>
      </w:r>
      <w:r w:rsidR="00A356F7" w:rsidRPr="00A356F7">
        <w:rPr>
          <w:i/>
        </w:rPr>
        <w:t>La Tranchée</w:t>
      </w:r>
      <w:r w:rsidR="00A356F7">
        <w:t>, 1999.</w:t>
      </w:r>
      <w:r w:rsidR="00BB78DE">
        <w:br/>
      </w:r>
      <w:r w:rsidR="00BB78DE">
        <w:br/>
        <w:t xml:space="preserve">François DUPEYRON, </w:t>
      </w:r>
      <w:r w:rsidR="00BB78DE">
        <w:rPr>
          <w:rStyle w:val="Accentuation"/>
        </w:rPr>
        <w:t>La Chambre des officiers</w:t>
      </w:r>
      <w:r w:rsidR="00BB78DE">
        <w:t>, 2001.</w:t>
      </w:r>
      <w:r w:rsidR="00BB78DE">
        <w:br/>
      </w:r>
      <w:r w:rsidR="00BB78DE">
        <w:br/>
        <w:t xml:space="preserve">Jean-Pierre JEUNET, </w:t>
      </w:r>
      <w:r w:rsidR="00BB78DE">
        <w:rPr>
          <w:rStyle w:val="Accentuation"/>
        </w:rPr>
        <w:t>Un long dimanche de fiançailles</w:t>
      </w:r>
      <w:r w:rsidR="00BB78DE">
        <w:t>, 2004.</w:t>
      </w:r>
      <w:r w:rsidR="00BB78DE">
        <w:br/>
      </w:r>
      <w:r w:rsidR="00BB78DE">
        <w:br/>
        <w:t xml:space="preserve">Christian CARION, </w:t>
      </w:r>
      <w:r w:rsidR="00BB78DE">
        <w:rPr>
          <w:rStyle w:val="Accentuation"/>
        </w:rPr>
        <w:t>Joyeux Noël</w:t>
      </w:r>
      <w:r w:rsidR="00BB78DE">
        <w:t>, 2005.</w:t>
      </w:r>
      <w:r w:rsidR="00776EC3" w:rsidRPr="00776EC3">
        <w:t xml:space="preserve"> </w:t>
      </w:r>
      <w:r w:rsidR="00BB78DE">
        <w:br/>
      </w:r>
      <w:r w:rsidR="00BB78DE">
        <w:br/>
        <w:t xml:space="preserve">Gabriel LE BOMIN, </w:t>
      </w:r>
      <w:r w:rsidR="00BB78DE">
        <w:rPr>
          <w:rStyle w:val="Accentuation"/>
        </w:rPr>
        <w:t>Les Fragments d'Antonin</w:t>
      </w:r>
      <w:r w:rsidR="00BB78DE">
        <w:t>, 2006.</w:t>
      </w:r>
    </w:p>
    <w:p w:rsidR="00BB78DE" w:rsidRDefault="00BB78DE" w:rsidP="00BB78DE">
      <w:pPr>
        <w:pStyle w:val="NormalWeb"/>
        <w:spacing w:after="0"/>
      </w:pPr>
      <w:r>
        <w:t xml:space="preserve">Steven SPIELBERG,  </w:t>
      </w:r>
      <w:r w:rsidRPr="00BB78DE">
        <w:rPr>
          <w:i/>
        </w:rPr>
        <w:t>Cheval de guerre</w:t>
      </w:r>
      <w:r>
        <w:t>, 2012.</w:t>
      </w:r>
    </w:p>
    <w:p w:rsidR="00E53A1D" w:rsidRDefault="00E53A1D" w:rsidP="00BB78DE">
      <w:pPr>
        <w:pStyle w:val="NormalWeb"/>
        <w:spacing w:after="0"/>
      </w:pPr>
    </w:p>
    <w:p w:rsidR="00E53A1D" w:rsidRPr="008D4638" w:rsidRDefault="00E53A1D" w:rsidP="008D4638">
      <w:pPr>
        <w:pStyle w:val="NormalWeb"/>
        <w:spacing w:after="0"/>
      </w:pPr>
      <w:r w:rsidRPr="00E53A1D">
        <w:rPr>
          <w:b/>
          <w:color w:val="1F497D" w:themeColor="text2"/>
          <w:sz w:val="32"/>
          <w:szCs w:val="32"/>
          <w:u w:val="single"/>
        </w:rPr>
        <w:lastRenderedPageBreak/>
        <w:t>SITOGRAPHIE</w:t>
      </w:r>
    </w:p>
    <w:p w:rsidR="009E51B7" w:rsidRPr="009E51B7" w:rsidRDefault="00707886" w:rsidP="009E51B7">
      <w:pPr>
        <w:pStyle w:val="NormalWeb"/>
        <w:spacing w:after="0"/>
      </w:pPr>
      <w:r>
        <w:rPr>
          <w:noProof/>
        </w:rPr>
        <w:drawing>
          <wp:anchor distT="0" distB="0" distL="114300" distR="114300" simplePos="0" relativeHeight="251664896" behindDoc="0" locked="0" layoutInCell="1" allowOverlap="1">
            <wp:simplePos x="0" y="0"/>
            <wp:positionH relativeFrom="column">
              <wp:posOffset>3796030</wp:posOffset>
            </wp:positionH>
            <wp:positionV relativeFrom="paragraph">
              <wp:posOffset>19050</wp:posOffset>
            </wp:positionV>
            <wp:extent cx="2428875" cy="1847850"/>
            <wp:effectExtent l="19050" t="0" r="9525" b="0"/>
            <wp:wrapSquare wrapText="bothSides"/>
            <wp:docPr id="3" name="Image 1" descr="http://mw2.google.com/mw-panoramio/photos/medium/1052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2.google.com/mw-panoramio/photos/medium/10527151.jpg"/>
                    <pic:cNvPicPr>
                      <a:picLocks noChangeAspect="1" noChangeArrowheads="1"/>
                    </pic:cNvPicPr>
                  </pic:nvPicPr>
                  <pic:blipFill>
                    <a:blip r:embed="rId26" cstate="print"/>
                    <a:srcRect/>
                    <a:stretch>
                      <a:fillRect/>
                    </a:stretch>
                  </pic:blipFill>
                  <pic:spPr bwMode="auto">
                    <a:xfrm>
                      <a:off x="0" y="0"/>
                      <a:ext cx="2428875" cy="1847850"/>
                    </a:xfrm>
                    <a:prstGeom prst="rect">
                      <a:avLst/>
                    </a:prstGeom>
                    <a:noFill/>
                    <a:ln w="9525">
                      <a:noFill/>
                      <a:miter lim="800000"/>
                      <a:headEnd/>
                      <a:tailEnd/>
                    </a:ln>
                  </pic:spPr>
                </pic:pic>
              </a:graphicData>
            </a:graphic>
          </wp:anchor>
        </w:drawing>
      </w:r>
      <w:hyperlink r:id="rId27" w:tgtFrame="_blank" w:history="1">
        <w:r w:rsidR="009E51B7" w:rsidRPr="009E51B7">
          <w:rPr>
            <w:rStyle w:val="Lienhypertexte"/>
            <w:color w:val="auto"/>
            <w:u w:val="none"/>
          </w:rPr>
          <w:t>Le Portail du Chemin des Dames</w:t>
        </w:r>
        <w:r w:rsidR="009E51B7">
          <w:rPr>
            <w:rStyle w:val="Lienhypertexte"/>
            <w:color w:val="auto"/>
            <w:u w:val="none"/>
          </w:rPr>
          <w:t> </w:t>
        </w:r>
      </w:hyperlink>
      <w:r w:rsidR="009E51B7">
        <w:t xml:space="preserve">: </w:t>
      </w:r>
      <w:hyperlink r:id="rId28" w:tgtFrame="_blank" w:history="1">
        <w:r w:rsidR="009E51B7" w:rsidRPr="009E51B7">
          <w:rPr>
            <w:rStyle w:val="Lienhypertexte"/>
            <w:color w:val="auto"/>
            <w:u w:val="none"/>
          </w:rPr>
          <w:t>De multiples informations relatives au Chemin des Dames (1914-1918)</w:t>
        </w:r>
        <w:r w:rsidR="009E51B7">
          <w:rPr>
            <w:rStyle w:val="Lienhypertexte"/>
            <w:color w:val="auto"/>
            <w:u w:val="none"/>
          </w:rPr>
          <w:t>.</w:t>
        </w:r>
        <w:r w:rsidR="009E51B7" w:rsidRPr="009E51B7">
          <w:rPr>
            <w:rStyle w:val="Lienhypertexte"/>
            <w:color w:val="auto"/>
            <w:u w:val="none"/>
          </w:rPr>
          <w:t xml:space="preserve"> </w:t>
        </w:r>
      </w:hyperlink>
      <w:r w:rsidRPr="00707886">
        <w:t xml:space="preserve"> </w:t>
      </w:r>
    </w:p>
    <w:p w:rsidR="009E51B7" w:rsidRPr="009E51B7" w:rsidRDefault="00633839" w:rsidP="009E51B7">
      <w:pPr>
        <w:pStyle w:val="NormalWeb"/>
      </w:pPr>
      <w:hyperlink r:id="rId29" w:tgtFrame="_blank" w:history="1">
        <w:r w:rsidR="009E51B7" w:rsidRPr="009E51B7">
          <w:rPr>
            <w:rStyle w:val="Lienhypertexte"/>
            <w:color w:val="auto"/>
            <w:u w:val="none"/>
          </w:rPr>
          <w:t xml:space="preserve">Collectif de Recherche International et de Débat sur la guerre de 1914 - 1918 </w:t>
        </w:r>
      </w:hyperlink>
      <w:r w:rsidR="009E51B7">
        <w:t xml:space="preserve"> : </w:t>
      </w:r>
      <w:hyperlink r:id="rId30" w:tgtFrame="_blank" w:history="1">
        <w:r w:rsidR="009E51B7" w:rsidRPr="009E51B7">
          <w:rPr>
            <w:rStyle w:val="Lienhypertexte"/>
            <w:color w:val="auto"/>
            <w:u w:val="none"/>
          </w:rPr>
          <w:t>Association d'historiens dont l'intérêt se porte sur la Grande Guerre</w:t>
        </w:r>
        <w:r w:rsidR="009E51B7">
          <w:rPr>
            <w:rStyle w:val="Lienhypertexte"/>
            <w:color w:val="auto"/>
            <w:u w:val="none"/>
          </w:rPr>
          <w:t>.</w:t>
        </w:r>
        <w:r w:rsidR="009E51B7" w:rsidRPr="009E51B7">
          <w:rPr>
            <w:rStyle w:val="Lienhypertexte"/>
            <w:color w:val="auto"/>
            <w:u w:val="none"/>
          </w:rPr>
          <w:t xml:space="preserve"> </w:t>
        </w:r>
      </w:hyperlink>
    </w:p>
    <w:p w:rsidR="009E51B7" w:rsidRPr="009E51B7" w:rsidRDefault="00633839" w:rsidP="009E51B7">
      <w:pPr>
        <w:pStyle w:val="NormalWeb"/>
      </w:pPr>
      <w:hyperlink r:id="rId31" w:tgtFrame="_blank" w:history="1">
        <w:r w:rsidR="009E51B7" w:rsidRPr="009E51B7">
          <w:rPr>
            <w:rStyle w:val="Lienhypertexte"/>
            <w:color w:val="auto"/>
            <w:u w:val="none"/>
          </w:rPr>
          <w:t>Association 1914 - 1918</w:t>
        </w:r>
        <w:r w:rsidR="009E51B7">
          <w:rPr>
            <w:rStyle w:val="Lienhypertexte"/>
            <w:color w:val="auto"/>
            <w:u w:val="none"/>
          </w:rPr>
          <w:t> </w:t>
        </w:r>
      </w:hyperlink>
      <w:r w:rsidR="009E51B7">
        <w:t xml:space="preserve">: </w:t>
      </w:r>
      <w:hyperlink r:id="rId32" w:tgtFrame="_blank" w:history="1">
        <w:r w:rsidR="009E51B7" w:rsidRPr="009E51B7">
          <w:rPr>
            <w:rStyle w:val="Lienhypertexte"/>
            <w:color w:val="auto"/>
            <w:u w:val="none"/>
          </w:rPr>
          <w:t>Site interactif de passionnés sur la Première Guerre mondiale</w:t>
        </w:r>
        <w:r w:rsidR="009E51B7">
          <w:rPr>
            <w:rStyle w:val="Lienhypertexte"/>
            <w:color w:val="auto"/>
            <w:u w:val="none"/>
          </w:rPr>
          <w:t>.</w:t>
        </w:r>
      </w:hyperlink>
    </w:p>
    <w:p w:rsidR="009E51B7" w:rsidRPr="009E51B7" w:rsidRDefault="00633839" w:rsidP="009E51B7">
      <w:pPr>
        <w:pStyle w:val="NormalWeb"/>
      </w:pPr>
      <w:hyperlink r:id="rId33" w:tgtFrame="_blank" w:history="1">
        <w:r w:rsidR="009E51B7" w:rsidRPr="009E51B7">
          <w:rPr>
            <w:rStyle w:val="Lienhypertexte"/>
            <w:color w:val="auto"/>
            <w:u w:val="none"/>
          </w:rPr>
          <w:t>L'Abri Mémoire d'</w:t>
        </w:r>
        <w:proofErr w:type="spellStart"/>
        <w:r w:rsidR="009E51B7" w:rsidRPr="009E51B7">
          <w:rPr>
            <w:rStyle w:val="Lienhypertexte"/>
            <w:color w:val="auto"/>
            <w:u w:val="none"/>
          </w:rPr>
          <w:t>Uffholtz</w:t>
        </w:r>
        <w:proofErr w:type="spellEnd"/>
        <w:r w:rsidR="009E51B7" w:rsidRPr="009E51B7">
          <w:rPr>
            <w:rStyle w:val="Lienhypertexte"/>
            <w:color w:val="auto"/>
            <w:u w:val="none"/>
          </w:rPr>
          <w:t xml:space="preserve"> (1914-1918)</w:t>
        </w:r>
      </w:hyperlink>
      <w:r w:rsidR="009E51B7">
        <w:t xml:space="preserve"> : </w:t>
      </w:r>
      <w:hyperlink r:id="rId34" w:tgtFrame="_blank" w:history="1">
        <w:r w:rsidR="009E51B7" w:rsidRPr="009E51B7">
          <w:rPr>
            <w:rStyle w:val="Lienhypertexte"/>
            <w:color w:val="auto"/>
            <w:u w:val="none"/>
          </w:rPr>
          <w:t>Projet culturel et historique sur la Grande Guerre en Alsace</w:t>
        </w:r>
      </w:hyperlink>
      <w:r w:rsidR="009E51B7">
        <w:t>.</w:t>
      </w:r>
    </w:p>
    <w:p w:rsidR="009E51B7" w:rsidRPr="009E51B7" w:rsidRDefault="00633839" w:rsidP="009E51B7">
      <w:pPr>
        <w:pStyle w:val="NormalWeb"/>
      </w:pPr>
      <w:hyperlink r:id="rId35" w:tgtFrame="_blank" w:history="1">
        <w:r w:rsidR="009E51B7" w:rsidRPr="009E51B7">
          <w:rPr>
            <w:rStyle w:val="Lienhypertexte"/>
            <w:color w:val="auto"/>
            <w:u w:val="none"/>
          </w:rPr>
          <w:t>Somme 14-18</w:t>
        </w:r>
      </w:hyperlink>
      <w:r w:rsidR="009E51B7">
        <w:t xml:space="preserve"> : </w:t>
      </w:r>
      <w:hyperlink r:id="rId36" w:tgtFrame="_blank" w:history="1">
        <w:r w:rsidR="009E51B7" w:rsidRPr="009E51B7">
          <w:rPr>
            <w:rStyle w:val="Lienhypertexte"/>
            <w:color w:val="auto"/>
            <w:u w:val="none"/>
          </w:rPr>
          <w:t>Le Site du Comité du Tourisme de la Somme</w:t>
        </w:r>
      </w:hyperlink>
      <w:r w:rsidR="009E51B7">
        <w:t>.</w:t>
      </w:r>
    </w:p>
    <w:p w:rsidR="009E51B7" w:rsidRPr="009E51B7" w:rsidRDefault="00633839" w:rsidP="009E51B7">
      <w:pPr>
        <w:pStyle w:val="NormalWeb"/>
      </w:pPr>
      <w:hyperlink r:id="rId37" w:tgtFrame="_blank" w:history="1">
        <w:r w:rsidR="009E51B7" w:rsidRPr="009E51B7">
          <w:rPr>
            <w:rStyle w:val="Lienhypertexte"/>
            <w:color w:val="auto"/>
            <w:u w:val="none"/>
          </w:rPr>
          <w:t>La couleur des larmes</w:t>
        </w:r>
      </w:hyperlink>
      <w:r w:rsidR="009E51B7">
        <w:t xml:space="preserve"> : </w:t>
      </w:r>
      <w:hyperlink r:id="rId38" w:tgtFrame="_blank" w:history="1">
        <w:r w:rsidR="009E51B7" w:rsidRPr="009E51B7">
          <w:rPr>
            <w:rStyle w:val="Lienhypertexte"/>
            <w:color w:val="auto"/>
            <w:u w:val="none"/>
          </w:rPr>
          <w:t>Les peintres dans la Première Guerre mondiale</w:t>
        </w:r>
      </w:hyperlink>
      <w:r w:rsidR="009E51B7">
        <w:t>.</w:t>
      </w:r>
    </w:p>
    <w:p w:rsidR="009E51B7" w:rsidRPr="009E51B7" w:rsidRDefault="00633839" w:rsidP="009E51B7">
      <w:pPr>
        <w:pStyle w:val="NormalWeb"/>
      </w:pPr>
      <w:hyperlink r:id="rId39" w:tgtFrame="_blank" w:history="1">
        <w:r w:rsidR="009E51B7" w:rsidRPr="009E51B7">
          <w:rPr>
            <w:rStyle w:val="Lienhypertexte"/>
            <w:color w:val="auto"/>
            <w:u w:val="none"/>
          </w:rPr>
          <w:t>Les Français à Verdun - 1916</w:t>
        </w:r>
      </w:hyperlink>
      <w:r w:rsidR="009E51B7">
        <w:t xml:space="preserve"> : </w:t>
      </w:r>
      <w:hyperlink r:id="rId40" w:tgtFrame="_blank" w:history="1">
        <w:r w:rsidR="009E51B7" w:rsidRPr="009E51B7">
          <w:rPr>
            <w:rStyle w:val="Lienhypertexte"/>
            <w:color w:val="auto"/>
            <w:u w:val="none"/>
          </w:rPr>
          <w:t xml:space="preserve">Un site sur les combattants français engagés dans </w:t>
        </w:r>
        <w:r w:rsidR="009E51B7" w:rsidRPr="009E51B7">
          <w:br/>
        </w:r>
      </w:hyperlink>
      <w:hyperlink r:id="rId41" w:tgtFrame="_blank" w:history="1">
        <w:proofErr w:type="gramStart"/>
        <w:r w:rsidR="009E51B7" w:rsidRPr="009E51B7">
          <w:rPr>
            <w:rStyle w:val="Lienhypertexte"/>
            <w:color w:val="auto"/>
            <w:u w:val="none"/>
          </w:rPr>
          <w:t>la</w:t>
        </w:r>
        <w:proofErr w:type="gramEnd"/>
        <w:r w:rsidR="009E51B7" w:rsidRPr="009E51B7">
          <w:rPr>
            <w:rStyle w:val="Lienhypertexte"/>
            <w:color w:val="auto"/>
            <w:u w:val="none"/>
          </w:rPr>
          <w:t xml:space="preserve"> tragique bataille de Verdun</w:t>
        </w:r>
      </w:hyperlink>
    </w:p>
    <w:p w:rsidR="009E51B7" w:rsidRDefault="00707886" w:rsidP="009E51B7">
      <w:pPr>
        <w:pStyle w:val="NormalWeb"/>
      </w:pPr>
      <w:r>
        <w:rPr>
          <w:noProof/>
        </w:rPr>
        <w:drawing>
          <wp:anchor distT="0" distB="0" distL="114300" distR="114300" simplePos="0" relativeHeight="251665920" behindDoc="0" locked="0" layoutInCell="1" allowOverlap="1">
            <wp:simplePos x="0" y="0"/>
            <wp:positionH relativeFrom="column">
              <wp:posOffset>14605</wp:posOffset>
            </wp:positionH>
            <wp:positionV relativeFrom="paragraph">
              <wp:posOffset>100330</wp:posOffset>
            </wp:positionV>
            <wp:extent cx="3238500" cy="2295525"/>
            <wp:effectExtent l="19050" t="0" r="0" b="0"/>
            <wp:wrapSquare wrapText="bothSides"/>
            <wp:docPr id="5" name="Image 4" descr="http://farm5.static.flickr.com/4047/5157466345_a47d62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5.static.flickr.com/4047/5157466345_a47d625462.jpg"/>
                    <pic:cNvPicPr>
                      <a:picLocks noChangeAspect="1" noChangeArrowheads="1"/>
                    </pic:cNvPicPr>
                  </pic:nvPicPr>
                  <pic:blipFill>
                    <a:blip r:embed="rId42" cstate="print"/>
                    <a:srcRect/>
                    <a:stretch>
                      <a:fillRect/>
                    </a:stretch>
                  </pic:blipFill>
                  <pic:spPr bwMode="auto">
                    <a:xfrm>
                      <a:off x="0" y="0"/>
                      <a:ext cx="3238500" cy="2295525"/>
                    </a:xfrm>
                    <a:prstGeom prst="rect">
                      <a:avLst/>
                    </a:prstGeom>
                    <a:noFill/>
                    <a:ln w="9525">
                      <a:noFill/>
                      <a:miter lim="800000"/>
                      <a:headEnd/>
                      <a:tailEnd/>
                    </a:ln>
                  </pic:spPr>
                </pic:pic>
              </a:graphicData>
            </a:graphic>
          </wp:anchor>
        </w:drawing>
      </w:r>
      <w:hyperlink r:id="rId43" w:tgtFrame="_blank" w:history="1">
        <w:r w:rsidR="009E51B7" w:rsidRPr="009E51B7">
          <w:rPr>
            <w:rStyle w:val="Lienhypertexte"/>
            <w:color w:val="auto"/>
            <w:u w:val="none"/>
          </w:rPr>
          <w:t>Site sur les gueules cassées http://www.bium.univ-paris5.fr/1418/debut.htm</w:t>
        </w:r>
      </w:hyperlink>
      <w:r w:rsidR="009E51B7">
        <w:t>.</w:t>
      </w:r>
    </w:p>
    <w:p w:rsidR="009E51B7" w:rsidRPr="009E51B7" w:rsidRDefault="00633839" w:rsidP="009E51B7">
      <w:pPr>
        <w:pStyle w:val="NormalWeb"/>
      </w:pPr>
      <w:hyperlink r:id="rId44" w:tgtFrame="_blank" w:history="1">
        <w:r w:rsidR="009E51B7" w:rsidRPr="009E51B7">
          <w:rPr>
            <w:rStyle w:val="Lienhypertexte"/>
            <w:color w:val="auto"/>
            <w:u w:val="none"/>
          </w:rPr>
          <w:t>Le Mémorial Virtuel du Chemin des Dames</w:t>
        </w:r>
        <w:r w:rsidR="009E51B7">
          <w:rPr>
            <w:rStyle w:val="Lienhypertexte"/>
            <w:color w:val="auto"/>
            <w:u w:val="none"/>
          </w:rPr>
          <w:t> </w:t>
        </w:r>
      </w:hyperlink>
      <w:r w:rsidR="009E51B7">
        <w:t xml:space="preserve">: </w:t>
      </w:r>
      <w:hyperlink r:id="rId45" w:tgtFrame="_blank" w:history="1">
        <w:r w:rsidR="009E51B7" w:rsidRPr="009E51B7">
          <w:rPr>
            <w:rStyle w:val="Lienhypertexte"/>
            <w:color w:val="auto"/>
            <w:u w:val="none"/>
          </w:rPr>
          <w:t>Hommages aux combattants tombés au Chemin des Dames (1914-1918)</w:t>
        </w:r>
        <w:r w:rsidR="009E51B7">
          <w:rPr>
            <w:rStyle w:val="Lienhypertexte"/>
            <w:color w:val="auto"/>
            <w:u w:val="none"/>
          </w:rPr>
          <w:t>.</w:t>
        </w:r>
        <w:r w:rsidR="009E51B7" w:rsidRPr="009E51B7">
          <w:rPr>
            <w:rStyle w:val="Lienhypertexte"/>
            <w:color w:val="auto"/>
            <w:u w:val="none"/>
          </w:rPr>
          <w:t xml:space="preserve"> </w:t>
        </w:r>
      </w:hyperlink>
    </w:p>
    <w:p w:rsidR="009E51B7" w:rsidRPr="009E51B7" w:rsidRDefault="00633839" w:rsidP="009E51B7">
      <w:pPr>
        <w:pStyle w:val="NormalWeb"/>
      </w:pPr>
      <w:hyperlink r:id="rId46" w:tgtFrame="_blank" w:history="1">
        <w:r w:rsidR="009E51B7" w:rsidRPr="009E51B7">
          <w:rPr>
            <w:rStyle w:val="Lienhypertexte"/>
            <w:color w:val="auto"/>
            <w:u w:val="none"/>
          </w:rPr>
          <w:t>Mémoire des Hommes</w:t>
        </w:r>
        <w:r w:rsidR="009E51B7">
          <w:rPr>
            <w:rStyle w:val="Lienhypertexte"/>
            <w:color w:val="auto"/>
            <w:u w:val="none"/>
          </w:rPr>
          <w:t> </w:t>
        </w:r>
      </w:hyperlink>
      <w:r w:rsidR="009E51B7">
        <w:t xml:space="preserve">: </w:t>
      </w:r>
      <w:hyperlink r:id="rId47" w:tgtFrame="_blank" w:history="1">
        <w:r w:rsidR="009E51B7" w:rsidRPr="009E51B7">
          <w:rPr>
            <w:rStyle w:val="Lienhypertexte"/>
            <w:color w:val="auto"/>
            <w:u w:val="none"/>
          </w:rPr>
          <w:t>Fiches individuelles des soldats 'morts pour la France' lors de la Première Guerre mondiale</w:t>
        </w:r>
        <w:r w:rsidR="009E51B7">
          <w:rPr>
            <w:rStyle w:val="Lienhypertexte"/>
            <w:color w:val="auto"/>
            <w:u w:val="none"/>
          </w:rPr>
          <w:t>.</w:t>
        </w:r>
        <w:r w:rsidR="009E51B7" w:rsidRPr="009E51B7">
          <w:rPr>
            <w:rStyle w:val="Lienhypertexte"/>
            <w:color w:val="auto"/>
            <w:u w:val="none"/>
          </w:rPr>
          <w:t xml:space="preserve"> </w:t>
        </w:r>
      </w:hyperlink>
    </w:p>
    <w:p w:rsidR="009E51B7" w:rsidRPr="009E51B7" w:rsidRDefault="00633839" w:rsidP="009E51B7">
      <w:pPr>
        <w:pStyle w:val="NormalWeb"/>
      </w:pPr>
      <w:hyperlink r:id="rId48" w:tgtFrame="_blank" w:history="1">
        <w:r w:rsidR="009E51B7" w:rsidRPr="009E51B7">
          <w:rPr>
            <w:rStyle w:val="Lienhypertexte"/>
            <w:color w:val="auto"/>
            <w:u w:val="none"/>
          </w:rPr>
          <w:t>L'Historial de la Grande Guerre</w:t>
        </w:r>
        <w:r w:rsidR="009E51B7">
          <w:rPr>
            <w:rStyle w:val="Lienhypertexte"/>
            <w:color w:val="auto"/>
            <w:u w:val="none"/>
          </w:rPr>
          <w:t> </w:t>
        </w:r>
      </w:hyperlink>
      <w:r w:rsidR="009E51B7">
        <w:t xml:space="preserve">: </w:t>
      </w:r>
      <w:hyperlink r:id="rId49" w:tgtFrame="_blank" w:history="1">
        <w:r w:rsidR="009E51B7" w:rsidRPr="009E51B7">
          <w:rPr>
            <w:rStyle w:val="Lienhypertexte"/>
            <w:color w:val="auto"/>
            <w:u w:val="none"/>
          </w:rPr>
          <w:t xml:space="preserve">Site de l'espace muséographique de l'Historial de Péronne </w:t>
        </w:r>
      </w:hyperlink>
    </w:p>
    <w:p w:rsidR="009E51B7" w:rsidRPr="009E51B7" w:rsidRDefault="009E51B7" w:rsidP="009E51B7">
      <w:pPr>
        <w:pStyle w:val="NormalWeb"/>
        <w:rPr>
          <w:b/>
          <w:u w:val="single"/>
        </w:rPr>
      </w:pPr>
      <w:r w:rsidRPr="009E51B7">
        <w:rPr>
          <w:b/>
          <w:u w:val="single"/>
        </w:rPr>
        <w:t>Les sites mémoriels de Picardie :</w:t>
      </w:r>
    </w:p>
    <w:p w:rsidR="009E51B7" w:rsidRPr="009E51B7" w:rsidRDefault="009E51B7" w:rsidP="009E51B7">
      <w:pPr>
        <w:pStyle w:val="NormalWeb"/>
      </w:pPr>
      <w:r w:rsidRPr="009E51B7">
        <w:t>http://www.cheminsdememoire.gouv.fr/fr/la-malmaison</w:t>
      </w:r>
    </w:p>
    <w:p w:rsidR="009E51B7" w:rsidRPr="009E51B7" w:rsidRDefault="00633839" w:rsidP="009E51B7">
      <w:pPr>
        <w:pStyle w:val="NormalWeb"/>
      </w:pPr>
      <w:hyperlink r:id="rId50" w:history="1">
        <w:r w:rsidR="009E51B7" w:rsidRPr="009E51B7">
          <w:rPr>
            <w:rStyle w:val="Lienhypertexte"/>
            <w:color w:val="auto"/>
            <w:u w:val="none"/>
          </w:rPr>
          <w:t>http://www.cheminsdememoire.gouv.fr/fr/la-boisselle</w:t>
        </w:r>
      </w:hyperlink>
    </w:p>
    <w:p w:rsidR="009E51B7" w:rsidRPr="009E51B7" w:rsidRDefault="00633839" w:rsidP="009E51B7">
      <w:pPr>
        <w:pStyle w:val="NormalWeb"/>
      </w:pPr>
      <w:hyperlink r:id="rId51" w:history="1">
        <w:r w:rsidR="009E51B7" w:rsidRPr="009E51B7">
          <w:rPr>
            <w:rStyle w:val="Lienhypertexte"/>
            <w:color w:val="auto"/>
            <w:u w:val="none"/>
          </w:rPr>
          <w:t>http://www.cheminsdememoire.gouv.fr/fr/craonnelle</w:t>
        </w:r>
      </w:hyperlink>
    </w:p>
    <w:p w:rsidR="009E51B7" w:rsidRPr="009E51B7" w:rsidRDefault="00633839" w:rsidP="009E51B7">
      <w:pPr>
        <w:pStyle w:val="NormalWeb"/>
      </w:pPr>
      <w:hyperlink r:id="rId52" w:history="1">
        <w:r w:rsidR="009E51B7" w:rsidRPr="009E51B7">
          <w:rPr>
            <w:rStyle w:val="Lienhypertexte"/>
            <w:color w:val="auto"/>
            <w:u w:val="none"/>
          </w:rPr>
          <w:t>http://www.cheminsdememoire.gouv.fr/fr/necropoles-nationales-de-vailly-sur-aisne</w:t>
        </w:r>
      </w:hyperlink>
    </w:p>
    <w:p w:rsidR="009E51B7" w:rsidRPr="009E51B7" w:rsidRDefault="009E51B7" w:rsidP="009E51B7">
      <w:pPr>
        <w:pStyle w:val="NormalWeb"/>
      </w:pPr>
      <w:r w:rsidRPr="009E51B7">
        <w:t>http://www.cheminsdememoire.gouv.fr/fr/cimetiere-americain-aisne-marne-de-belleau</w:t>
      </w:r>
    </w:p>
    <w:p w:rsidR="009E51B7" w:rsidRPr="009E51B7" w:rsidRDefault="0091449C" w:rsidP="009E51B7">
      <w:pPr>
        <w:pStyle w:val="NormalWeb"/>
      </w:pPr>
      <w:r>
        <w:rPr>
          <w:noProof/>
        </w:rPr>
        <w:lastRenderedPageBreak/>
        <w:drawing>
          <wp:anchor distT="0" distB="0" distL="114300" distR="114300" simplePos="0" relativeHeight="251666944" behindDoc="0" locked="0" layoutInCell="1" allowOverlap="1">
            <wp:simplePos x="0" y="0"/>
            <wp:positionH relativeFrom="column">
              <wp:posOffset>3110230</wp:posOffset>
            </wp:positionH>
            <wp:positionV relativeFrom="paragraph">
              <wp:posOffset>-23495</wp:posOffset>
            </wp:positionV>
            <wp:extent cx="3305175" cy="2200275"/>
            <wp:effectExtent l="19050" t="0" r="9525" b="0"/>
            <wp:wrapSquare wrapText="bothSides"/>
            <wp:docPr id="6" name="Image 7" descr="http://a134.idata.over-blog.com/500x333/4/97/54/15/Coquelic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134.idata.over-blog.com/500x333/4/97/54/15/Coquelicot.jpeg"/>
                    <pic:cNvPicPr>
                      <a:picLocks noChangeAspect="1" noChangeArrowheads="1"/>
                    </pic:cNvPicPr>
                  </pic:nvPicPr>
                  <pic:blipFill>
                    <a:blip r:embed="rId53" cstate="print"/>
                    <a:srcRect/>
                    <a:stretch>
                      <a:fillRect/>
                    </a:stretch>
                  </pic:blipFill>
                  <pic:spPr bwMode="auto">
                    <a:xfrm>
                      <a:off x="0" y="0"/>
                      <a:ext cx="3305175" cy="2200275"/>
                    </a:xfrm>
                    <a:prstGeom prst="rect">
                      <a:avLst/>
                    </a:prstGeom>
                    <a:noFill/>
                    <a:ln w="9525">
                      <a:noFill/>
                      <a:miter lim="800000"/>
                      <a:headEnd/>
                      <a:tailEnd/>
                    </a:ln>
                  </pic:spPr>
                </pic:pic>
              </a:graphicData>
            </a:graphic>
          </wp:anchor>
        </w:drawing>
      </w:r>
      <w:hyperlink r:id="rId54" w:history="1">
        <w:r w:rsidR="009E51B7" w:rsidRPr="009E51B7">
          <w:rPr>
            <w:rStyle w:val="Lienhypertexte"/>
            <w:color w:val="auto"/>
            <w:u w:val="none"/>
          </w:rPr>
          <w:t>http://www.cheminsdememoire.gouv.fr/fr/coucy</w:t>
        </w:r>
      </w:hyperlink>
    </w:p>
    <w:p w:rsidR="009E51B7" w:rsidRPr="009E51B7" w:rsidRDefault="00633839" w:rsidP="009E51B7">
      <w:pPr>
        <w:pStyle w:val="NormalWeb"/>
      </w:pPr>
      <w:hyperlink r:id="rId55" w:history="1">
        <w:r w:rsidR="009E51B7" w:rsidRPr="009E51B7">
          <w:rPr>
            <w:rStyle w:val="Lienhypertexte"/>
            <w:color w:val="auto"/>
            <w:u w:val="none"/>
          </w:rPr>
          <w:t>http://www.cheminsdememoire.gouv.fr/fr/musee-franco-americain-du-chateau-de-blerancourt</w:t>
        </w:r>
      </w:hyperlink>
    </w:p>
    <w:p w:rsidR="009E51B7" w:rsidRPr="009E51B7" w:rsidRDefault="00633839" w:rsidP="009E51B7">
      <w:pPr>
        <w:pStyle w:val="NormalWeb"/>
      </w:pPr>
      <w:hyperlink r:id="rId56" w:history="1">
        <w:r w:rsidR="009E51B7" w:rsidRPr="009E51B7">
          <w:rPr>
            <w:rStyle w:val="Lienhypertexte"/>
            <w:color w:val="auto"/>
            <w:u w:val="none"/>
          </w:rPr>
          <w:t>http://www.cheminsdememoire.gouv.fr/fr/musee-serge-ramond-verneuil-en-halatte</w:t>
        </w:r>
      </w:hyperlink>
    </w:p>
    <w:p w:rsidR="009E51B7" w:rsidRPr="009E51B7" w:rsidRDefault="00633839" w:rsidP="009E51B7">
      <w:pPr>
        <w:pStyle w:val="NormalWeb"/>
      </w:pPr>
      <w:hyperlink r:id="rId57" w:history="1">
        <w:r w:rsidR="009E51B7" w:rsidRPr="009E51B7">
          <w:rPr>
            <w:rStyle w:val="Lienhypertexte"/>
            <w:color w:val="auto"/>
            <w:u w:val="none"/>
          </w:rPr>
          <w:t>http://www.cheminsdememoire.gouv.fr/fr/wagon-de-larmistice-rethondes</w:t>
        </w:r>
      </w:hyperlink>
    </w:p>
    <w:p w:rsidR="009E51B7" w:rsidRPr="009E51B7" w:rsidRDefault="00633839" w:rsidP="009E51B7">
      <w:pPr>
        <w:pStyle w:val="NormalWeb"/>
      </w:pPr>
      <w:hyperlink r:id="rId58" w:history="1">
        <w:r w:rsidR="009E51B7" w:rsidRPr="009E51B7">
          <w:rPr>
            <w:rStyle w:val="Lienhypertexte"/>
            <w:color w:val="auto"/>
            <w:u w:val="none"/>
          </w:rPr>
          <w:t>http://www.cheminsdememoire.gouv.fr/fr/pozieres</w:t>
        </w:r>
      </w:hyperlink>
    </w:p>
    <w:p w:rsidR="009E51B7" w:rsidRPr="009E51B7" w:rsidRDefault="00633839" w:rsidP="009E51B7">
      <w:pPr>
        <w:pStyle w:val="NormalWeb"/>
      </w:pPr>
      <w:hyperlink r:id="rId59" w:history="1">
        <w:r w:rsidR="009E51B7" w:rsidRPr="009E51B7">
          <w:rPr>
            <w:rStyle w:val="Lienhypertexte"/>
            <w:color w:val="auto"/>
            <w:u w:val="none"/>
          </w:rPr>
          <w:t>http://www.cheminsdememoire.gouv.fr/fr/musee-somme-1916</w:t>
        </w:r>
      </w:hyperlink>
    </w:p>
    <w:p w:rsidR="009E51B7" w:rsidRPr="009E51B7" w:rsidRDefault="00633839" w:rsidP="009E51B7">
      <w:pPr>
        <w:pStyle w:val="NormalWeb"/>
      </w:pPr>
      <w:hyperlink r:id="rId60" w:history="1">
        <w:r w:rsidR="009E51B7" w:rsidRPr="009E51B7">
          <w:rPr>
            <w:rStyle w:val="Lienhypertexte"/>
            <w:color w:val="auto"/>
            <w:u w:val="none"/>
          </w:rPr>
          <w:t>http://www.cheminsdememoire.gouv.fr/fr/froissy</w:t>
        </w:r>
      </w:hyperlink>
    </w:p>
    <w:p w:rsidR="009E51B7" w:rsidRPr="009E51B7" w:rsidRDefault="009E51B7" w:rsidP="009E51B7">
      <w:pPr>
        <w:pStyle w:val="NormalWeb"/>
      </w:pPr>
      <w:r w:rsidRPr="009E51B7">
        <w:t>http://www.cheminsdememoire.gouv.fr/fr/longueval-0</w:t>
      </w:r>
    </w:p>
    <w:p w:rsidR="009E51B7" w:rsidRPr="009E51B7" w:rsidRDefault="007D23BB" w:rsidP="009E51B7">
      <w:pPr>
        <w:pStyle w:val="NormalWeb"/>
      </w:pPr>
      <w:r>
        <w:rPr>
          <w:noProof/>
        </w:rPr>
        <w:drawing>
          <wp:anchor distT="0" distB="0" distL="114300" distR="114300" simplePos="0" relativeHeight="251668992" behindDoc="0" locked="0" layoutInCell="1" allowOverlap="1">
            <wp:simplePos x="0" y="0"/>
            <wp:positionH relativeFrom="column">
              <wp:posOffset>14605</wp:posOffset>
            </wp:positionH>
            <wp:positionV relativeFrom="paragraph">
              <wp:posOffset>106045</wp:posOffset>
            </wp:positionV>
            <wp:extent cx="3752850" cy="2390775"/>
            <wp:effectExtent l="19050" t="0" r="0" b="0"/>
            <wp:wrapSquare wrapText="bothSides"/>
            <wp:docPr id="11" name="Image 7" descr="http://images.telerama.fr/medias/2011/11/media_74946/moi-mon-colon-celle-que-j-prefere-c-est-la-guerre-de-quatorze-dix-huit,M6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elerama.fr/medias/2011/11/media_74946/moi-mon-colon-celle-que-j-prefere-c-est-la-guerre-de-quatorze-dix-huit,M62876.jpg"/>
                    <pic:cNvPicPr>
                      <a:picLocks noChangeAspect="1" noChangeArrowheads="1"/>
                    </pic:cNvPicPr>
                  </pic:nvPicPr>
                  <pic:blipFill>
                    <a:blip r:embed="rId61" cstate="print"/>
                    <a:srcRect/>
                    <a:stretch>
                      <a:fillRect/>
                    </a:stretch>
                  </pic:blipFill>
                  <pic:spPr bwMode="auto">
                    <a:xfrm>
                      <a:off x="0" y="0"/>
                      <a:ext cx="3752850" cy="2390775"/>
                    </a:xfrm>
                    <a:prstGeom prst="rect">
                      <a:avLst/>
                    </a:prstGeom>
                    <a:noFill/>
                    <a:ln w="9525">
                      <a:noFill/>
                      <a:miter lim="800000"/>
                      <a:headEnd/>
                      <a:tailEnd/>
                    </a:ln>
                  </pic:spPr>
                </pic:pic>
              </a:graphicData>
            </a:graphic>
          </wp:anchor>
        </w:drawing>
      </w:r>
      <w:hyperlink r:id="rId62" w:history="1">
        <w:r w:rsidR="009E51B7" w:rsidRPr="009E51B7">
          <w:rPr>
            <w:rStyle w:val="Lienhypertexte"/>
            <w:color w:val="auto"/>
            <w:u w:val="none"/>
          </w:rPr>
          <w:t>http://www.cheminsdememoire.gouv.fr/fr/doullens</w:t>
        </w:r>
      </w:hyperlink>
    </w:p>
    <w:p w:rsidR="009E51B7" w:rsidRPr="009E51B7" w:rsidRDefault="009E51B7" w:rsidP="009E51B7">
      <w:pPr>
        <w:pStyle w:val="NormalWeb"/>
      </w:pPr>
      <w:r w:rsidRPr="009E51B7">
        <w:t>http://www.cheminsdememoire.gouv.fr/fr/villers-bretonneux-0</w:t>
      </w:r>
    </w:p>
    <w:p w:rsidR="009E51B7" w:rsidRPr="009E51B7" w:rsidRDefault="00633839" w:rsidP="009E51B7">
      <w:pPr>
        <w:pStyle w:val="NormalWeb"/>
      </w:pPr>
      <w:hyperlink r:id="rId63" w:history="1">
        <w:r w:rsidR="009E51B7" w:rsidRPr="009E51B7">
          <w:rPr>
            <w:rStyle w:val="Lienhypertexte"/>
            <w:color w:val="auto"/>
            <w:u w:val="none"/>
          </w:rPr>
          <w:t>http://www.cheminsdememoire.gouv.fr/fr/plateau-de-californie</w:t>
        </w:r>
      </w:hyperlink>
    </w:p>
    <w:p w:rsidR="009E51B7" w:rsidRPr="009E51B7" w:rsidRDefault="009E51B7" w:rsidP="009E51B7">
      <w:pPr>
        <w:pStyle w:val="NormalWeb"/>
      </w:pPr>
      <w:r w:rsidRPr="009E51B7">
        <w:t>http://www.cheminsdememoire.gouv.fr/fr/les-monuments-aux-enfants-de-saint-quentin</w:t>
      </w:r>
    </w:p>
    <w:p w:rsidR="009E51B7" w:rsidRPr="009E51B7" w:rsidRDefault="00633839" w:rsidP="009E51B7">
      <w:pPr>
        <w:pStyle w:val="NormalWeb"/>
      </w:pPr>
      <w:hyperlink r:id="rId64" w:history="1">
        <w:r w:rsidR="009E51B7" w:rsidRPr="009E51B7">
          <w:rPr>
            <w:rStyle w:val="Lienhypertexte"/>
            <w:color w:val="auto"/>
            <w:u w:val="none"/>
          </w:rPr>
          <w:t>http://www.cheminsdememoire.gouv.fr/fr/memorial-joost-van-vollenhoven</w:t>
        </w:r>
      </w:hyperlink>
    </w:p>
    <w:p w:rsidR="009E51B7" w:rsidRPr="009E51B7" w:rsidRDefault="00633839" w:rsidP="009E51B7">
      <w:pPr>
        <w:pStyle w:val="NormalWeb"/>
      </w:pPr>
      <w:hyperlink r:id="rId65" w:history="1">
        <w:r w:rsidR="009E51B7" w:rsidRPr="009E51B7">
          <w:rPr>
            <w:rStyle w:val="Lienhypertexte"/>
            <w:color w:val="auto"/>
            <w:u w:val="none"/>
          </w:rPr>
          <w:t>http://www.cheminsdememoire.gouv.fr/fr/moulin-de-laffaux</w:t>
        </w:r>
      </w:hyperlink>
    </w:p>
    <w:p w:rsidR="009E51B7" w:rsidRPr="009E51B7" w:rsidRDefault="00633839" w:rsidP="009E51B7">
      <w:pPr>
        <w:pStyle w:val="NormalWeb"/>
      </w:pPr>
      <w:hyperlink r:id="rId66" w:history="1">
        <w:r w:rsidR="009E51B7" w:rsidRPr="009E51B7">
          <w:rPr>
            <w:rStyle w:val="Lienhypertexte"/>
            <w:color w:val="auto"/>
            <w:u w:val="none"/>
          </w:rPr>
          <w:t>http://www.cheminsdememoire.gouv.fr/fr/beaumont-hamel</w:t>
        </w:r>
      </w:hyperlink>
    </w:p>
    <w:p w:rsidR="009E51B7" w:rsidRPr="009E51B7" w:rsidRDefault="00633839" w:rsidP="009E51B7">
      <w:pPr>
        <w:pStyle w:val="NormalWeb"/>
      </w:pPr>
      <w:hyperlink r:id="rId67" w:history="1">
        <w:r w:rsidR="009E51B7" w:rsidRPr="009E51B7">
          <w:rPr>
            <w:rStyle w:val="Lienhypertexte"/>
            <w:color w:val="auto"/>
            <w:u w:val="none"/>
          </w:rPr>
          <w:t>http://www.cheminsdememoire.gouv.fr/fr/centre-dinterpretation-de-thiepval</w:t>
        </w:r>
      </w:hyperlink>
    </w:p>
    <w:p w:rsidR="009E51B7" w:rsidRPr="009E51B7" w:rsidRDefault="00633839" w:rsidP="009E51B7">
      <w:pPr>
        <w:pStyle w:val="NormalWeb"/>
      </w:pPr>
      <w:hyperlink r:id="rId68" w:history="1">
        <w:r w:rsidR="009E51B7" w:rsidRPr="009E51B7">
          <w:rPr>
            <w:rStyle w:val="Lienhypertexte"/>
            <w:color w:val="auto"/>
            <w:u w:val="none"/>
          </w:rPr>
          <w:t>http://www.cheminsdememoire.gouv.fr/fr/mametz-0</w:t>
        </w:r>
      </w:hyperlink>
    </w:p>
    <w:p w:rsidR="009E51B7" w:rsidRPr="009E51B7" w:rsidRDefault="00633839" w:rsidP="009E51B7">
      <w:pPr>
        <w:pStyle w:val="NormalWeb"/>
      </w:pPr>
      <w:hyperlink r:id="rId69" w:history="1">
        <w:r w:rsidR="009E51B7" w:rsidRPr="009E51B7">
          <w:rPr>
            <w:rStyle w:val="Lienhypertexte"/>
            <w:color w:val="auto"/>
            <w:u w:val="none"/>
          </w:rPr>
          <w:t>http://www.cheminsdememoire.gouv.fr/fr/cantigny</w:t>
        </w:r>
      </w:hyperlink>
    </w:p>
    <w:p w:rsidR="009E51B7" w:rsidRPr="009E51B7" w:rsidRDefault="007D23BB" w:rsidP="009E51B7">
      <w:pPr>
        <w:pStyle w:val="NormalWeb"/>
        <w:rPr>
          <w:b/>
          <w:u w:val="single"/>
        </w:rPr>
      </w:pPr>
      <w:r>
        <w:rPr>
          <w:noProof/>
        </w:rPr>
        <w:lastRenderedPageBreak/>
        <w:drawing>
          <wp:anchor distT="0" distB="0" distL="114300" distR="114300" simplePos="0" relativeHeight="251667968" behindDoc="0" locked="0" layoutInCell="1" allowOverlap="1">
            <wp:simplePos x="0" y="0"/>
            <wp:positionH relativeFrom="column">
              <wp:posOffset>14605</wp:posOffset>
            </wp:positionH>
            <wp:positionV relativeFrom="paragraph">
              <wp:posOffset>-4445</wp:posOffset>
            </wp:positionV>
            <wp:extent cx="3019425" cy="2447925"/>
            <wp:effectExtent l="19050" t="0" r="9525" b="0"/>
            <wp:wrapSquare wrapText="bothSides"/>
            <wp:docPr id="9" name="Image 4" descr="http://i86.servimg.com/u/f86/11/16/57/47/otto-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86.servimg.com/u/f86/11/16/57/47/otto-d10.jpg"/>
                    <pic:cNvPicPr>
                      <a:picLocks noChangeAspect="1" noChangeArrowheads="1"/>
                    </pic:cNvPicPr>
                  </pic:nvPicPr>
                  <pic:blipFill>
                    <a:blip r:embed="rId70" cstate="print"/>
                    <a:srcRect/>
                    <a:stretch>
                      <a:fillRect/>
                    </a:stretch>
                  </pic:blipFill>
                  <pic:spPr bwMode="auto">
                    <a:xfrm>
                      <a:off x="0" y="0"/>
                      <a:ext cx="3019425" cy="2447925"/>
                    </a:xfrm>
                    <a:prstGeom prst="rect">
                      <a:avLst/>
                    </a:prstGeom>
                    <a:noFill/>
                    <a:ln w="9525">
                      <a:noFill/>
                      <a:miter lim="800000"/>
                      <a:headEnd/>
                      <a:tailEnd/>
                    </a:ln>
                  </pic:spPr>
                </pic:pic>
              </a:graphicData>
            </a:graphic>
          </wp:anchor>
        </w:drawing>
      </w:r>
      <w:r w:rsidR="009E51B7" w:rsidRPr="009E51B7">
        <w:rPr>
          <w:b/>
          <w:u w:val="single"/>
        </w:rPr>
        <w:t>Certains Monuments aux morts admirables :</w:t>
      </w:r>
    </w:p>
    <w:p w:rsidR="009E51B7" w:rsidRPr="009E51B7" w:rsidRDefault="00633839" w:rsidP="009E51B7">
      <w:pPr>
        <w:pStyle w:val="NormalWeb"/>
      </w:pPr>
      <w:hyperlink r:id="rId71" w:history="1">
        <w:r w:rsidR="009E51B7" w:rsidRPr="009E51B7">
          <w:rPr>
            <w:rStyle w:val="Lienhypertexte"/>
            <w:color w:val="auto"/>
            <w:u w:val="none"/>
          </w:rPr>
          <w:t>http://moulindelangladure.typepad.fr/monumentsauxmortspacif/2008/04/paul-landowski.html</w:t>
        </w:r>
      </w:hyperlink>
    </w:p>
    <w:p w:rsidR="009E51B7" w:rsidRPr="009E51B7" w:rsidRDefault="00633839" w:rsidP="009E51B7">
      <w:pPr>
        <w:pStyle w:val="NormalWeb"/>
      </w:pPr>
      <w:hyperlink r:id="rId72" w:history="1">
        <w:r w:rsidR="009E51B7" w:rsidRPr="009E51B7">
          <w:rPr>
            <w:rStyle w:val="Lienhypertexte"/>
            <w:color w:val="auto"/>
            <w:u w:val="none"/>
          </w:rPr>
          <w:t>http://www.monumentsauxmorts.fr/cariboost1/crbst_5.html</w:t>
        </w:r>
      </w:hyperlink>
    </w:p>
    <w:p w:rsidR="009E51B7" w:rsidRPr="009E51B7" w:rsidRDefault="00633839" w:rsidP="009E51B7">
      <w:pPr>
        <w:pStyle w:val="NormalWeb"/>
      </w:pPr>
      <w:hyperlink r:id="rId73" w:history="1">
        <w:r w:rsidR="009E51B7" w:rsidRPr="009E51B7">
          <w:rPr>
            <w:rStyle w:val="Lienhypertexte"/>
            <w:color w:val="auto"/>
            <w:u w:val="none"/>
          </w:rPr>
          <w:t>http://www.monumentsauxmorts.fr/cariboost1/crbst_10.html</w:t>
        </w:r>
      </w:hyperlink>
    </w:p>
    <w:p w:rsidR="009E51B7" w:rsidRPr="009E51B7" w:rsidRDefault="009E51B7" w:rsidP="009E51B7">
      <w:pPr>
        <w:pStyle w:val="NormalWeb"/>
      </w:pPr>
      <w:r w:rsidRPr="009E51B7">
        <w:t>http://www.monumentsauxmorts.fr/crbst_179.html</w:t>
      </w:r>
    </w:p>
    <w:p w:rsidR="009E51B7" w:rsidRDefault="00633839" w:rsidP="009E51B7">
      <w:pPr>
        <w:pStyle w:val="NormalWeb"/>
      </w:pPr>
      <w:hyperlink r:id="rId74" w:history="1">
        <w:r w:rsidR="009E51B7" w:rsidRPr="009E51B7">
          <w:rPr>
            <w:rStyle w:val="Lienhypertexte"/>
            <w:color w:val="auto"/>
            <w:u w:val="none"/>
          </w:rPr>
          <w:t>http://monumentsmorts.canalblog.com/</w:t>
        </w:r>
      </w:hyperlink>
    </w:p>
    <w:p w:rsidR="009E51B7" w:rsidRPr="00AE00A7" w:rsidRDefault="00633839" w:rsidP="009E51B7">
      <w:pPr>
        <w:pStyle w:val="NormalWeb"/>
        <w:spacing w:after="0"/>
      </w:pPr>
      <w:hyperlink r:id="rId75" w:history="1">
        <w:r w:rsidR="009E51B7" w:rsidRPr="009E51B7">
          <w:rPr>
            <w:rStyle w:val="Lienhypertexte"/>
            <w:color w:val="auto"/>
            <w:u w:val="none"/>
          </w:rPr>
          <w:t>http://books.google.fr/books?id=1XtVAzvsYa8C&amp;printsec=frontcover&amp;dq=landowski</w:t>
        </w:r>
      </w:hyperlink>
    </w:p>
    <w:p w:rsidR="009E51B7" w:rsidRPr="009E51B7" w:rsidRDefault="009E51B7" w:rsidP="009E51B7">
      <w:pPr>
        <w:pStyle w:val="NormalWeb"/>
        <w:rPr>
          <w:b/>
          <w:u w:val="single"/>
        </w:rPr>
      </w:pPr>
      <w:r w:rsidRPr="009E51B7">
        <w:rPr>
          <w:b/>
          <w:u w:val="single"/>
        </w:rPr>
        <w:t>Dossiers sur certains peintres</w:t>
      </w:r>
      <w:r w:rsidR="00907D9A">
        <w:rPr>
          <w:b/>
          <w:u w:val="single"/>
        </w:rPr>
        <w:t>/artistes</w:t>
      </w:r>
      <w:r w:rsidRPr="009E51B7">
        <w:rPr>
          <w:b/>
          <w:u w:val="single"/>
        </w:rPr>
        <w:t> :</w:t>
      </w:r>
    </w:p>
    <w:p w:rsidR="009E51B7" w:rsidRPr="009E51B7" w:rsidRDefault="009E51B7" w:rsidP="009E51B7">
      <w:pPr>
        <w:pStyle w:val="NormalWeb"/>
        <w:spacing w:after="0"/>
      </w:pPr>
      <w:r>
        <w:t xml:space="preserve">Dossier sur les eaux-fortes d’Otto Dix conservées à l’historial de Péronne : </w:t>
      </w:r>
      <w:hyperlink r:id="rId76" w:history="1">
        <w:r w:rsidRPr="009E51B7">
          <w:rPr>
            <w:rStyle w:val="Lienhypertexte"/>
            <w:color w:val="auto"/>
            <w:u w:val="none"/>
          </w:rPr>
          <w:t>http://crdp.ac-amiens.fr/historial/soldat/planche_eauxfortes.html</w:t>
        </w:r>
      </w:hyperlink>
    </w:p>
    <w:p w:rsidR="009E51B7" w:rsidRPr="009E51B7" w:rsidRDefault="009E51B7" w:rsidP="009E51B7">
      <w:pPr>
        <w:pStyle w:val="NormalWeb"/>
        <w:spacing w:after="0"/>
      </w:pPr>
      <w:r>
        <w:t xml:space="preserve">Un dossier sur le peintre </w:t>
      </w:r>
      <w:r w:rsidR="007D23BB">
        <w:t xml:space="preserve">Félix </w:t>
      </w:r>
      <w:proofErr w:type="spellStart"/>
      <w:r>
        <w:t>Valloton</w:t>
      </w:r>
      <w:proofErr w:type="spellEnd"/>
      <w:r>
        <w:t xml:space="preserve"> : </w:t>
      </w:r>
      <w:hyperlink r:id="rId77" w:history="1">
        <w:r w:rsidRPr="009E51B7">
          <w:rPr>
            <w:rStyle w:val="Lienhypertexte"/>
            <w:color w:val="auto"/>
            <w:u w:val="none"/>
          </w:rPr>
          <w:t>http://www.lemondedesarts.com/DossierVallotton.htm</w:t>
        </w:r>
      </w:hyperlink>
    </w:p>
    <w:p w:rsidR="00AE00A7" w:rsidRDefault="009E51B7" w:rsidP="009E51B7">
      <w:pPr>
        <w:pStyle w:val="NormalWeb"/>
        <w:spacing w:after="0"/>
      </w:pPr>
      <w:r>
        <w:t xml:space="preserve">Site dédié au peintre </w:t>
      </w:r>
      <w:r w:rsidR="007D23BB">
        <w:t xml:space="preserve">Félix </w:t>
      </w:r>
      <w:proofErr w:type="spellStart"/>
      <w:r>
        <w:t>Valloton</w:t>
      </w:r>
      <w:proofErr w:type="spellEnd"/>
      <w:r>
        <w:t xml:space="preserve"> : </w:t>
      </w:r>
      <w:hyperlink r:id="rId78" w:history="1">
        <w:r w:rsidRPr="009E51B7">
          <w:rPr>
            <w:rStyle w:val="Lienhypertexte"/>
            <w:color w:val="auto"/>
            <w:u w:val="none"/>
          </w:rPr>
          <w:t>http://www2.unil.ch/fvallotton/</w:t>
        </w:r>
      </w:hyperlink>
    </w:p>
    <w:p w:rsidR="007D23BB" w:rsidRDefault="007D23BB" w:rsidP="009E51B7">
      <w:pPr>
        <w:pStyle w:val="NormalWeb"/>
        <w:spacing w:after="0"/>
      </w:pPr>
      <w:r>
        <w:rPr>
          <w:noProof/>
        </w:rPr>
        <w:drawing>
          <wp:inline distT="0" distB="0" distL="0" distR="0">
            <wp:extent cx="3784299" cy="2933700"/>
            <wp:effectExtent l="19050" t="0" r="6651" b="0"/>
            <wp:docPr id="8" name="Image 1" descr="http://1.bp.blogspot.com/-izDQYrYDizU/UNIUTlkPvtI/AAAAAAAAKQ4/1yb9pacNTGk/s1600/ver13_vallotton_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zDQYrYDizU/UNIUTlkPvtI/AAAAAAAAKQ4/1yb9pacNTGk/s1600/ver13_vallotton_001f.jpg"/>
                    <pic:cNvPicPr>
                      <a:picLocks noChangeAspect="1" noChangeArrowheads="1"/>
                    </pic:cNvPicPr>
                  </pic:nvPicPr>
                  <pic:blipFill>
                    <a:blip r:embed="rId79" cstate="print"/>
                    <a:srcRect/>
                    <a:stretch>
                      <a:fillRect/>
                    </a:stretch>
                  </pic:blipFill>
                  <pic:spPr bwMode="auto">
                    <a:xfrm>
                      <a:off x="0" y="0"/>
                      <a:ext cx="3783159" cy="2932816"/>
                    </a:xfrm>
                    <a:prstGeom prst="rect">
                      <a:avLst/>
                    </a:prstGeom>
                    <a:noFill/>
                    <a:ln w="9525">
                      <a:noFill/>
                      <a:miter lim="800000"/>
                      <a:headEnd/>
                      <a:tailEnd/>
                    </a:ln>
                  </pic:spPr>
                </pic:pic>
              </a:graphicData>
            </a:graphic>
          </wp:inline>
        </w:drawing>
      </w:r>
    </w:p>
    <w:p w:rsidR="00907D9A" w:rsidRPr="00AE00A7" w:rsidRDefault="00907D9A" w:rsidP="009E51B7">
      <w:pPr>
        <w:pStyle w:val="NormalWeb"/>
        <w:spacing w:after="0"/>
      </w:pPr>
      <w:r>
        <w:t>Le concerto pour main gauche de Ravel serait aussi une approche originale de l’après-guerre et du dire l’indicible.</w:t>
      </w:r>
    </w:p>
    <w:sectPr w:rsidR="00907D9A" w:rsidRPr="00AE00A7" w:rsidSect="00E77A67">
      <w:headerReference w:type="default" r:id="rId80"/>
      <w:footerReference w:type="default" r:id="rId8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1A6" w:rsidRDefault="006501A6" w:rsidP="00AE00A7">
      <w:pPr>
        <w:spacing w:after="0" w:line="240" w:lineRule="auto"/>
      </w:pPr>
      <w:r>
        <w:separator/>
      </w:r>
    </w:p>
  </w:endnote>
  <w:endnote w:type="continuationSeparator" w:id="0">
    <w:p w:rsidR="006501A6" w:rsidRDefault="006501A6" w:rsidP="00AE00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0A7" w:rsidRDefault="00633839">
    <w:pPr>
      <w:pStyle w:val="Pieddepage"/>
    </w:pPr>
    <w:r>
      <w:rPr>
        <w:noProof/>
        <w:lang w:eastAsia="zh-TW"/>
      </w:rPr>
      <w:pict>
        <v:rect id="_x0000_s2053" style="position:absolute;margin-left:0;margin-top:0;width:468pt;height:58.3pt;z-index:251661312;mso-width-percent:1000;mso-height-percent:810;mso-position-horizontal:center;mso-position-horizontal-relative:margin;mso-position-vertical:bottom;mso-position-vertical-relative:page;mso-width-percent:1000;mso-height-percent:810;mso-width-relative:margin;mso-height-relative:bottom-margin-area" filled="f" stroked="f">
          <v:textbox inset=",0">
            <w:txbxContent>
              <w:p w:rsidR="00AE00A7" w:rsidRDefault="00AE00A7" w:rsidP="00AE00A7"/>
            </w:txbxContent>
          </v:textbox>
          <w10:wrap anchorx="margin" anchory="page"/>
        </v:rect>
      </w:pict>
    </w:r>
    <w:r>
      <w:rPr>
        <w:noProof/>
        <w:lang w:eastAsia="zh-TW"/>
      </w:rPr>
      <w:pict>
        <v:group id="_x0000_s2049" style="position:absolute;margin-left:0;margin-top:0;width:6pt;height:55.35pt;z-index:251660288;mso-height-percent:780;mso-position-horizontal:left;mso-position-horizontal-relative:right-margin-area;mso-position-vertical:bottom;mso-position-vertical-relative:page;mso-height-percent:780;mso-height-relative:bottom-margin-area" coordorigin="2820,4935" coordsize="120,1320">
          <v:shapetype id="_x0000_t32" coordsize="21600,21600" o:spt="32" o:oned="t" path="m,l21600,21600e" filled="f">
            <v:path arrowok="t" fillok="f" o:connecttype="none"/>
            <o:lock v:ext="edit" shapetype="t"/>
          </v:shapetype>
          <v:shape id="_x0000_s2050" type="#_x0000_t32" style="position:absolute;left:2820;top:4935;width:0;height:1320" o:connectortype="straight" strokecolor="#4f81bd [3204]"/>
          <v:shape id="_x0000_s2051" type="#_x0000_t32" style="position:absolute;left:2880;top:4935;width:0;height:1320" o:connectortype="straight" strokecolor="#4f81bd [3204]"/>
          <v:shape id="_x0000_s2052" type="#_x0000_t32" style="position:absolute;left:2940;top:4935;width:0;height:1320" o:connectortype="straight" strokecolor="#4f81bd [3204]"/>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1A6" w:rsidRDefault="006501A6" w:rsidP="00AE00A7">
      <w:pPr>
        <w:spacing w:after="0" w:line="240" w:lineRule="auto"/>
      </w:pPr>
      <w:r>
        <w:separator/>
      </w:r>
    </w:p>
  </w:footnote>
  <w:footnote w:type="continuationSeparator" w:id="0">
    <w:p w:rsidR="006501A6" w:rsidRDefault="006501A6" w:rsidP="00AE00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90544"/>
      <w:docPartObj>
        <w:docPartGallery w:val="Page Numbers (Margins)"/>
        <w:docPartUnique/>
      </w:docPartObj>
    </w:sdtPr>
    <w:sdtContent>
      <w:p w:rsidR="00AE00A7" w:rsidRDefault="00633839">
        <w:pPr>
          <w:pStyle w:val="En-tte"/>
        </w:pPr>
        <w:r>
          <w:rPr>
            <w:noProof/>
            <w:lang w:eastAsia="zh-TW"/>
          </w:rPr>
          <w:pict>
            <v:rect id="_x0000_s2059" style="position:absolute;margin-left:0;margin-top:0;width:60pt;height:70.5pt;z-index:251663360;mso-position-horizontal:center;mso-position-horizontal-relative:right-margin-area;mso-position-vertical:center;mso-position-vertical-relative:page" o:allowincell="f" stroked="f">
              <v:textbox>
                <w:txbxContent>
                  <w:sdt>
                    <w:sdtPr>
                      <w:rPr>
                        <w:rFonts w:asciiTheme="majorHAnsi" w:hAnsiTheme="majorHAnsi"/>
                        <w:sz w:val="48"/>
                        <w:szCs w:val="44"/>
                      </w:rPr>
                      <w:id w:val="123789906"/>
                      <w:docPartObj>
                        <w:docPartGallery w:val="Page Numbers (Margins)"/>
                        <w:docPartUnique/>
                      </w:docPartObj>
                    </w:sdtPr>
                    <w:sdtContent>
                      <w:p w:rsidR="009A01D0" w:rsidRDefault="00633839">
                        <w:pPr>
                          <w:jc w:val="center"/>
                          <w:rPr>
                            <w:rFonts w:asciiTheme="majorHAnsi" w:hAnsiTheme="majorHAnsi"/>
                            <w:sz w:val="72"/>
                            <w:szCs w:val="44"/>
                          </w:rPr>
                        </w:pPr>
                        <w:fldSimple w:instr=" PAGE  \* MERGEFORMAT ">
                          <w:r w:rsidR="00907D9A" w:rsidRPr="00907D9A">
                            <w:rPr>
                              <w:rFonts w:asciiTheme="majorHAnsi" w:hAnsiTheme="majorHAnsi"/>
                              <w:noProof/>
                              <w:sz w:val="48"/>
                              <w:szCs w:val="44"/>
                            </w:rPr>
                            <w:t>9</w:t>
                          </w:r>
                        </w:fldSimple>
                      </w:p>
                    </w:sdtContent>
                  </w:sdt>
                </w:txbxContent>
              </v:textbox>
              <w10:wrap anchorx="page" anchory="page"/>
            </v:rect>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7650"/>
    <o:shapelayout v:ext="edit">
      <o:idmap v:ext="edit" data="2"/>
      <o:rules v:ext="edit">
        <o:r id="V:Rule4" type="connector" idref="#_x0000_s2051"/>
        <o:r id="V:Rule5" type="connector" idref="#_x0000_s2052"/>
        <o:r id="V:Rule6" type="connector" idref="#_x0000_s2050"/>
      </o:rules>
    </o:shapelayout>
  </w:hdrShapeDefaults>
  <w:footnotePr>
    <w:footnote w:id="-1"/>
    <w:footnote w:id="0"/>
  </w:footnotePr>
  <w:endnotePr>
    <w:endnote w:id="-1"/>
    <w:endnote w:id="0"/>
  </w:endnotePr>
  <w:compat/>
  <w:rsids>
    <w:rsidRoot w:val="00AE00A7"/>
    <w:rsid w:val="001250EA"/>
    <w:rsid w:val="001447C9"/>
    <w:rsid w:val="001661E8"/>
    <w:rsid w:val="001744FF"/>
    <w:rsid w:val="001D5A2B"/>
    <w:rsid w:val="001D613C"/>
    <w:rsid w:val="00223DC9"/>
    <w:rsid w:val="002A15E3"/>
    <w:rsid w:val="002C657C"/>
    <w:rsid w:val="003357A7"/>
    <w:rsid w:val="003411CA"/>
    <w:rsid w:val="003712BD"/>
    <w:rsid w:val="00421D50"/>
    <w:rsid w:val="00597058"/>
    <w:rsid w:val="00633839"/>
    <w:rsid w:val="006501A6"/>
    <w:rsid w:val="00664A46"/>
    <w:rsid w:val="006C0196"/>
    <w:rsid w:val="006D69AE"/>
    <w:rsid w:val="00707886"/>
    <w:rsid w:val="007469AF"/>
    <w:rsid w:val="00776EC3"/>
    <w:rsid w:val="007B7335"/>
    <w:rsid w:val="007B7617"/>
    <w:rsid w:val="007D23BB"/>
    <w:rsid w:val="0082320F"/>
    <w:rsid w:val="00833A64"/>
    <w:rsid w:val="0089112C"/>
    <w:rsid w:val="008947BC"/>
    <w:rsid w:val="008B505D"/>
    <w:rsid w:val="008D4638"/>
    <w:rsid w:val="00907D9A"/>
    <w:rsid w:val="0091449C"/>
    <w:rsid w:val="00945939"/>
    <w:rsid w:val="009728D6"/>
    <w:rsid w:val="00982E83"/>
    <w:rsid w:val="009A01D0"/>
    <w:rsid w:val="009A1343"/>
    <w:rsid w:val="009E51B7"/>
    <w:rsid w:val="00A13501"/>
    <w:rsid w:val="00A356F7"/>
    <w:rsid w:val="00A35C09"/>
    <w:rsid w:val="00A65C43"/>
    <w:rsid w:val="00AE00A7"/>
    <w:rsid w:val="00BA033D"/>
    <w:rsid w:val="00BB78DE"/>
    <w:rsid w:val="00BF65A9"/>
    <w:rsid w:val="00C83ECC"/>
    <w:rsid w:val="00CB1148"/>
    <w:rsid w:val="00CB1875"/>
    <w:rsid w:val="00CB582A"/>
    <w:rsid w:val="00D047E5"/>
    <w:rsid w:val="00D41EBB"/>
    <w:rsid w:val="00D5550E"/>
    <w:rsid w:val="00DA649F"/>
    <w:rsid w:val="00DC01D4"/>
    <w:rsid w:val="00DD73A2"/>
    <w:rsid w:val="00E00994"/>
    <w:rsid w:val="00E51762"/>
    <w:rsid w:val="00E53A1D"/>
    <w:rsid w:val="00E7793D"/>
    <w:rsid w:val="00E77A67"/>
    <w:rsid w:val="00EE69B0"/>
    <w:rsid w:val="00FB11B3"/>
    <w:rsid w:val="00FF6B29"/>
    <w:rsid w:val="00FF76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A6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00A7"/>
    <w:pPr>
      <w:tabs>
        <w:tab w:val="center" w:pos="4536"/>
        <w:tab w:val="right" w:pos="9072"/>
      </w:tabs>
      <w:spacing w:after="0" w:line="240" w:lineRule="auto"/>
    </w:pPr>
  </w:style>
  <w:style w:type="character" w:customStyle="1" w:styleId="En-tteCar">
    <w:name w:val="En-tête Car"/>
    <w:basedOn w:val="Policepardfaut"/>
    <w:link w:val="En-tte"/>
    <w:uiPriority w:val="99"/>
    <w:rsid w:val="00AE00A7"/>
  </w:style>
  <w:style w:type="paragraph" w:styleId="Pieddepage">
    <w:name w:val="footer"/>
    <w:basedOn w:val="Normal"/>
    <w:link w:val="PieddepageCar"/>
    <w:uiPriority w:val="99"/>
    <w:unhideWhenUsed/>
    <w:rsid w:val="00AE00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00A7"/>
  </w:style>
  <w:style w:type="paragraph" w:styleId="Textedebulles">
    <w:name w:val="Balloon Text"/>
    <w:basedOn w:val="Normal"/>
    <w:link w:val="TextedebullesCar"/>
    <w:uiPriority w:val="99"/>
    <w:semiHidden/>
    <w:unhideWhenUsed/>
    <w:rsid w:val="00AE00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00A7"/>
    <w:rPr>
      <w:rFonts w:ascii="Tahoma" w:hAnsi="Tahoma" w:cs="Tahoma"/>
      <w:sz w:val="16"/>
      <w:szCs w:val="16"/>
    </w:rPr>
  </w:style>
  <w:style w:type="character" w:styleId="Numrodepage">
    <w:name w:val="page number"/>
    <w:basedOn w:val="Policepardfaut"/>
    <w:uiPriority w:val="99"/>
    <w:unhideWhenUsed/>
    <w:rsid w:val="00AE00A7"/>
    <w:rPr>
      <w:rFonts w:eastAsiaTheme="minorEastAsia" w:cstheme="minorBidi"/>
      <w:bCs w:val="0"/>
      <w:iCs w:val="0"/>
      <w:szCs w:val="22"/>
      <w:lang w:val="fr-FR"/>
    </w:rPr>
  </w:style>
  <w:style w:type="paragraph" w:styleId="NormalWeb">
    <w:name w:val="Normal (Web)"/>
    <w:basedOn w:val="Normal"/>
    <w:uiPriority w:val="99"/>
    <w:unhideWhenUsed/>
    <w:rsid w:val="009A01D0"/>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A01D0"/>
    <w:rPr>
      <w:color w:val="0000FF"/>
      <w:u w:val="single"/>
    </w:rPr>
  </w:style>
  <w:style w:type="character" w:styleId="Accentuation">
    <w:name w:val="Emphasis"/>
    <w:basedOn w:val="Policepardfaut"/>
    <w:uiPriority w:val="20"/>
    <w:qFormat/>
    <w:rsid w:val="00BB78DE"/>
    <w:rPr>
      <w:i/>
      <w:iCs/>
    </w:rPr>
  </w:style>
</w:styles>
</file>

<file path=word/webSettings.xml><?xml version="1.0" encoding="utf-8"?>
<w:webSettings xmlns:r="http://schemas.openxmlformats.org/officeDocument/2006/relationships" xmlns:w="http://schemas.openxmlformats.org/wordprocessingml/2006/main">
  <w:divs>
    <w:div w:id="17629250">
      <w:bodyDiv w:val="1"/>
      <w:marLeft w:val="0"/>
      <w:marRight w:val="0"/>
      <w:marTop w:val="0"/>
      <w:marBottom w:val="0"/>
      <w:divBdr>
        <w:top w:val="none" w:sz="0" w:space="0" w:color="auto"/>
        <w:left w:val="none" w:sz="0" w:space="0" w:color="auto"/>
        <w:bottom w:val="none" w:sz="0" w:space="0" w:color="auto"/>
        <w:right w:val="none" w:sz="0" w:space="0" w:color="auto"/>
      </w:divBdr>
    </w:div>
    <w:div w:id="63064341">
      <w:bodyDiv w:val="1"/>
      <w:marLeft w:val="0"/>
      <w:marRight w:val="0"/>
      <w:marTop w:val="0"/>
      <w:marBottom w:val="0"/>
      <w:divBdr>
        <w:top w:val="none" w:sz="0" w:space="0" w:color="auto"/>
        <w:left w:val="none" w:sz="0" w:space="0" w:color="auto"/>
        <w:bottom w:val="none" w:sz="0" w:space="0" w:color="auto"/>
        <w:right w:val="none" w:sz="0" w:space="0" w:color="auto"/>
      </w:divBdr>
    </w:div>
    <w:div w:id="615793358">
      <w:bodyDiv w:val="1"/>
      <w:marLeft w:val="0"/>
      <w:marRight w:val="0"/>
      <w:marTop w:val="0"/>
      <w:marBottom w:val="0"/>
      <w:divBdr>
        <w:top w:val="none" w:sz="0" w:space="0" w:color="auto"/>
        <w:left w:val="none" w:sz="0" w:space="0" w:color="auto"/>
        <w:bottom w:val="none" w:sz="0" w:space="0" w:color="auto"/>
        <w:right w:val="none" w:sz="0" w:space="0" w:color="auto"/>
      </w:divBdr>
    </w:div>
    <w:div w:id="1131484462">
      <w:bodyDiv w:val="1"/>
      <w:marLeft w:val="0"/>
      <w:marRight w:val="0"/>
      <w:marTop w:val="0"/>
      <w:marBottom w:val="0"/>
      <w:divBdr>
        <w:top w:val="none" w:sz="0" w:space="0" w:color="auto"/>
        <w:left w:val="none" w:sz="0" w:space="0" w:color="auto"/>
        <w:bottom w:val="none" w:sz="0" w:space="0" w:color="auto"/>
        <w:right w:val="none" w:sz="0" w:space="0" w:color="auto"/>
      </w:divBdr>
    </w:div>
    <w:div w:id="198272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L%27Adieu_aux_armes"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orkide.club.fr/index.htm" TargetMode="External"/><Relationship Id="rId21" Type="http://schemas.openxmlformats.org/officeDocument/2006/relationships/image" Target="media/image15.jpeg"/><Relationship Id="rId34" Type="http://schemas.openxmlformats.org/officeDocument/2006/relationships/hyperlink" Target="http://www.abri-memoire.eu/index.php" TargetMode="External"/><Relationship Id="rId42" Type="http://schemas.openxmlformats.org/officeDocument/2006/relationships/image" Target="media/image21.jpeg"/><Relationship Id="rId47" Type="http://schemas.openxmlformats.org/officeDocument/2006/relationships/hyperlink" Target="http://www.memoiredeshommes.sga.defense.gouv.fr/" TargetMode="External"/><Relationship Id="rId50" Type="http://schemas.openxmlformats.org/officeDocument/2006/relationships/hyperlink" Target="http://www.cheminsdememoire.gouv.fr/fr/la-boisselle" TargetMode="External"/><Relationship Id="rId55" Type="http://schemas.openxmlformats.org/officeDocument/2006/relationships/hyperlink" Target="http://www.cheminsdememoire.gouv.fr/fr/musee-franco-americain-du-chateau-de-blerancourt" TargetMode="External"/><Relationship Id="rId63" Type="http://schemas.openxmlformats.org/officeDocument/2006/relationships/hyperlink" Target="http://www.cheminsdememoire.gouv.fr/fr/plateau-de-californie" TargetMode="External"/><Relationship Id="rId68" Type="http://schemas.openxmlformats.org/officeDocument/2006/relationships/hyperlink" Target="http://www.cheminsdememoire.gouv.fr/fr/mametz-0" TargetMode="External"/><Relationship Id="rId76" Type="http://schemas.openxmlformats.org/officeDocument/2006/relationships/hyperlink" Target="http://crdp.ac-amiens.fr/historial/soldat/planche_eauxfortes.html" TargetMode="External"/><Relationship Id="rId7" Type="http://schemas.openxmlformats.org/officeDocument/2006/relationships/image" Target="media/image2.jpeg"/><Relationship Id="rId71" Type="http://schemas.openxmlformats.org/officeDocument/2006/relationships/hyperlink" Target="http://moulindelangladure.typepad.fr/monumentsauxmortspacif/2008/04/paul-landowski.html"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www.crid1418.org/"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ww.association14-18.org/index.htm" TargetMode="External"/><Relationship Id="rId37" Type="http://schemas.openxmlformats.org/officeDocument/2006/relationships/hyperlink" Target="http://www.art-ww1.com/fr/index2.html" TargetMode="External"/><Relationship Id="rId40" Type="http://schemas.openxmlformats.org/officeDocument/2006/relationships/hyperlink" Target="http://orkide.club.fr/index.htm" TargetMode="External"/><Relationship Id="rId45" Type="http://schemas.openxmlformats.org/officeDocument/2006/relationships/hyperlink" Target="http://www.chemindesdames.fr/" TargetMode="External"/><Relationship Id="rId53" Type="http://schemas.openxmlformats.org/officeDocument/2006/relationships/image" Target="media/image22.jpeg"/><Relationship Id="rId58" Type="http://schemas.openxmlformats.org/officeDocument/2006/relationships/hyperlink" Target="http://www.cheminsdememoire.gouv.fr/fr/pozieres" TargetMode="External"/><Relationship Id="rId66" Type="http://schemas.openxmlformats.org/officeDocument/2006/relationships/hyperlink" Target="http://www.cheminsdememoire.gouv.fr/fr/beaumont-hamel" TargetMode="External"/><Relationship Id="rId74" Type="http://schemas.openxmlformats.org/officeDocument/2006/relationships/hyperlink" Target="http://monumentsmorts.canalblog.com/" TargetMode="External"/><Relationship Id="rId79" Type="http://schemas.openxmlformats.org/officeDocument/2006/relationships/image" Target="media/image25.jpeg"/><Relationship Id="rId5" Type="http://schemas.openxmlformats.org/officeDocument/2006/relationships/endnotes" Target="endnotes.xml"/><Relationship Id="rId61" Type="http://schemas.openxmlformats.org/officeDocument/2006/relationships/image" Target="media/image23.jpeg"/><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www.association14-18.org/index.htm" TargetMode="External"/><Relationship Id="rId44" Type="http://schemas.openxmlformats.org/officeDocument/2006/relationships/hyperlink" Target="http://www.chemindesdames.fr/" TargetMode="External"/><Relationship Id="rId52" Type="http://schemas.openxmlformats.org/officeDocument/2006/relationships/hyperlink" Target="http://www.cheminsdememoire.gouv.fr/fr/necropoles-nationales-de-vailly-sur-aisne" TargetMode="External"/><Relationship Id="rId60" Type="http://schemas.openxmlformats.org/officeDocument/2006/relationships/hyperlink" Target="http://www.cheminsdememoire.gouv.fr/fr/froissy" TargetMode="External"/><Relationship Id="rId65" Type="http://schemas.openxmlformats.org/officeDocument/2006/relationships/hyperlink" Target="http://www.cheminsdememoire.gouv.fr/fr/moulin-de-laffaux" TargetMode="External"/><Relationship Id="rId73" Type="http://schemas.openxmlformats.org/officeDocument/2006/relationships/hyperlink" Target="http://www.monumentsauxmorts.fr/cariboost1/crbst_10.html" TargetMode="External"/><Relationship Id="rId78" Type="http://schemas.openxmlformats.org/officeDocument/2006/relationships/hyperlink" Target="http://www2.unil.ch/fvallotton/" TargetMode="External"/><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chemindesdames.fr/" TargetMode="External"/><Relationship Id="rId30" Type="http://schemas.openxmlformats.org/officeDocument/2006/relationships/hyperlink" Target="http://www.crid1418.org/" TargetMode="External"/><Relationship Id="rId35" Type="http://schemas.openxmlformats.org/officeDocument/2006/relationships/hyperlink" Target="http://www.somme14-18.com/fr/" TargetMode="External"/><Relationship Id="rId43" Type="http://schemas.openxmlformats.org/officeDocument/2006/relationships/hyperlink" Target="http://orkide.club.fr/index.htm" TargetMode="External"/><Relationship Id="rId48" Type="http://schemas.openxmlformats.org/officeDocument/2006/relationships/hyperlink" Target="http://www.historial.org/" TargetMode="External"/><Relationship Id="rId56" Type="http://schemas.openxmlformats.org/officeDocument/2006/relationships/hyperlink" Target="http://www.cheminsdememoire.gouv.fr/fr/musee-serge-ramond-verneuil-en-halatte" TargetMode="External"/><Relationship Id="rId64" Type="http://schemas.openxmlformats.org/officeDocument/2006/relationships/hyperlink" Target="http://www.cheminsdememoire.gouv.fr/fr/memorial-joost-van-vollenhoven" TargetMode="External"/><Relationship Id="rId69" Type="http://schemas.openxmlformats.org/officeDocument/2006/relationships/hyperlink" Target="http://www.cheminsdememoire.gouv.fr/fr/cantigny" TargetMode="External"/><Relationship Id="rId77" Type="http://schemas.openxmlformats.org/officeDocument/2006/relationships/hyperlink" Target="http://www.lemondedesarts.com/DossierVallotton.htm" TargetMode="External"/><Relationship Id="rId8" Type="http://schemas.openxmlformats.org/officeDocument/2006/relationships/image" Target="media/image3.jpeg"/><Relationship Id="rId51" Type="http://schemas.openxmlformats.org/officeDocument/2006/relationships/hyperlink" Target="http://www.cheminsdememoire.gouv.fr/fr/craonnelle" TargetMode="External"/><Relationship Id="rId72" Type="http://schemas.openxmlformats.org/officeDocument/2006/relationships/hyperlink" Target="http://www.monumentsauxmorts.fr/cariboost1/crbst_5.html" TargetMode="External"/><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abri-memoire.eu/index.php" TargetMode="External"/><Relationship Id="rId38" Type="http://schemas.openxmlformats.org/officeDocument/2006/relationships/hyperlink" Target="http://www.art-ww1.com/fr/index2.html" TargetMode="External"/><Relationship Id="rId46" Type="http://schemas.openxmlformats.org/officeDocument/2006/relationships/hyperlink" Target="http://www.memoiredeshommes.sga.defense.gouv.fr/" TargetMode="External"/><Relationship Id="rId59" Type="http://schemas.openxmlformats.org/officeDocument/2006/relationships/hyperlink" Target="http://www.cheminsdememoire.gouv.fr/fr/musee-somme-1916" TargetMode="External"/><Relationship Id="rId67" Type="http://schemas.openxmlformats.org/officeDocument/2006/relationships/hyperlink" Target="http://www.cheminsdememoire.gouv.fr/fr/centre-dinterpretation-de-thiepval" TargetMode="External"/><Relationship Id="rId20" Type="http://schemas.openxmlformats.org/officeDocument/2006/relationships/image" Target="media/image14.jpeg"/><Relationship Id="rId41" Type="http://schemas.openxmlformats.org/officeDocument/2006/relationships/hyperlink" Target="http://orkide.club.fr/index.htm" TargetMode="External"/><Relationship Id="rId54" Type="http://schemas.openxmlformats.org/officeDocument/2006/relationships/hyperlink" Target="http://www.cheminsdememoire.gouv.fr/fr/coucy" TargetMode="External"/><Relationship Id="rId62" Type="http://schemas.openxmlformats.org/officeDocument/2006/relationships/hyperlink" Target="http://www.cheminsdememoire.gouv.fr/fr/doullens" TargetMode="External"/><Relationship Id="rId70" Type="http://schemas.openxmlformats.org/officeDocument/2006/relationships/image" Target="media/image24.jpeg"/><Relationship Id="rId75" Type="http://schemas.openxmlformats.org/officeDocument/2006/relationships/hyperlink" Target="http://books.google.fr/books?id=1XtVAzvsYa8C&amp;printsec=frontcover&amp;dq=landowski"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chemindesdames.fr/" TargetMode="External"/><Relationship Id="rId36" Type="http://schemas.openxmlformats.org/officeDocument/2006/relationships/hyperlink" Target="http://www.somme14-18.com/fr/" TargetMode="External"/><Relationship Id="rId49" Type="http://schemas.openxmlformats.org/officeDocument/2006/relationships/hyperlink" Target="http://www.historial.org/" TargetMode="External"/><Relationship Id="rId57" Type="http://schemas.openxmlformats.org/officeDocument/2006/relationships/hyperlink" Target="http://www.cheminsdememoire.gouv.fr/fr/wagon-de-larmistice-rethond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9</Pages>
  <Words>2078</Words>
  <Characters>11429</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Nono</dc:creator>
  <cp:lastModifiedBy>Nono</cp:lastModifiedBy>
  <cp:revision>24</cp:revision>
  <cp:lastPrinted>2013-02-07T19:27:00Z</cp:lastPrinted>
  <dcterms:created xsi:type="dcterms:W3CDTF">2013-02-04T17:25:00Z</dcterms:created>
  <dcterms:modified xsi:type="dcterms:W3CDTF">2014-09-01T20:16:00Z</dcterms:modified>
</cp:coreProperties>
</file>