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13" w:rsidRDefault="00BB5B13" w:rsidP="00BB5B13">
      <w:pPr>
        <w:jc w:val="both"/>
        <w:rPr>
          <w:rFonts w:ascii="Arial" w:hAnsi="Arial" w:cs="Arial"/>
        </w:rPr>
      </w:pPr>
    </w:p>
    <w:p w:rsidR="00BB5B13" w:rsidRDefault="00BB5B13" w:rsidP="00BB5B13">
      <w:pPr>
        <w:jc w:val="both"/>
        <w:rPr>
          <w:rFonts w:ascii="Arial" w:hAnsi="Arial" w:cs="Arial"/>
        </w:rPr>
      </w:pPr>
    </w:p>
    <w:p w:rsidR="00BB5B13" w:rsidRDefault="00BB5B13" w:rsidP="00BB5B13">
      <w:pPr>
        <w:jc w:val="both"/>
        <w:rPr>
          <w:rFonts w:ascii="Arial" w:hAnsi="Arial" w:cs="Arial"/>
        </w:rPr>
      </w:pPr>
      <w:r w:rsidRPr="00622D39">
        <w:rPr>
          <w:noProof/>
        </w:rPr>
        <w:pict>
          <v:shapetype id="_x0000_t202" coordsize="21600,21600" o:spt="202" path="m,l,21600r21600,l21600,xe">
            <v:stroke joinstyle="miter"/>
            <v:path gradientshapeok="t" o:connecttype="rect"/>
          </v:shapetype>
          <v:shape id="_x0000_s1026" type="#_x0000_t202" style="position:absolute;left:0;text-align:left;margin-left:0;margin-top:1.3pt;width:276.2pt;height:201.45pt;z-index:251660288;mso-wrap-style:none">
            <v:textbox style="mso-fit-shape-to-text:t">
              <w:txbxContent>
                <w:p w:rsidR="00BB5B13" w:rsidRPr="002D6B91" w:rsidRDefault="00BB5B13" w:rsidP="00BB5B13">
                  <w:pPr>
                    <w:jc w:val="both"/>
                    <w:rPr>
                      <w:rFonts w:ascii="Arial" w:hAnsi="Arial" w:cs="Arial"/>
                    </w:rPr>
                  </w:pPr>
                  <w:r>
                    <w:rPr>
                      <w:rFonts w:ascii="Arial" w:hAnsi="Arial" w:cs="Arial"/>
                      <w:noProof/>
                    </w:rPr>
                    <w:drawing>
                      <wp:inline distT="0" distB="0" distL="0" distR="0">
                        <wp:extent cx="3295650" cy="2457450"/>
                        <wp:effectExtent l="19050" t="0" r="0" b="0"/>
                        <wp:docPr id="1" name="Image 1" descr="le hav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 havre 326"/>
                                <pic:cNvPicPr>
                                  <a:picLocks noChangeAspect="1" noChangeArrowheads="1"/>
                                </pic:cNvPicPr>
                              </pic:nvPicPr>
                              <pic:blipFill>
                                <a:blip r:embed="rId6">
                                  <a:lum bright="12000"/>
                                </a:blip>
                                <a:srcRect/>
                                <a:stretch>
                                  <a:fillRect/>
                                </a:stretch>
                              </pic:blipFill>
                              <pic:spPr bwMode="auto">
                                <a:xfrm>
                                  <a:off x="0" y="0"/>
                                  <a:ext cx="3295650" cy="2457450"/>
                                </a:xfrm>
                                <a:prstGeom prst="rect">
                                  <a:avLst/>
                                </a:prstGeom>
                                <a:noFill/>
                                <a:ln w="9525">
                                  <a:noFill/>
                                  <a:miter lim="800000"/>
                                  <a:headEnd/>
                                  <a:tailEnd/>
                                </a:ln>
                              </pic:spPr>
                            </pic:pic>
                          </a:graphicData>
                        </a:graphic>
                      </wp:inline>
                    </w:drawing>
                  </w:r>
                </w:p>
              </w:txbxContent>
            </v:textbox>
            <w10:wrap type="square"/>
          </v:shape>
        </w:pict>
      </w:r>
      <w:r>
        <w:rPr>
          <w:rFonts w:ascii="Arial" w:hAnsi="Arial" w:cs="Arial"/>
        </w:rPr>
        <w:t xml:space="preserve">«Dès que je suis sorti de la gare, j’ai été saisi par l’aspect gris et triste de la ville. Nous avons alors, mes camarades et moi, parcouru une large avenue et le vent froid fouettait mon visage. J’ai pensé que le climat, le vent froid et l’architecture formaient un ensemble cohérent.» </w:t>
      </w:r>
      <w:r w:rsidRPr="00912D3D">
        <w:rPr>
          <w:rFonts w:ascii="Arial" w:hAnsi="Arial" w:cs="Arial"/>
          <w:b/>
          <w:i/>
        </w:rPr>
        <w:t>A.</w:t>
      </w:r>
      <w:r>
        <w:rPr>
          <w:rFonts w:ascii="Arial" w:hAnsi="Arial" w:cs="Arial"/>
        </w:rPr>
        <w:t xml:space="preserve"> </w:t>
      </w:r>
    </w:p>
    <w:p w:rsidR="00BB5B13" w:rsidRDefault="00BB5B13" w:rsidP="00BB5B13">
      <w:pPr>
        <w:jc w:val="both"/>
        <w:rPr>
          <w:rFonts w:ascii="Arial" w:hAnsi="Arial" w:cs="Arial"/>
        </w:rPr>
      </w:pPr>
    </w:p>
    <w:p w:rsidR="00BB5B13" w:rsidRPr="008547E3" w:rsidRDefault="00BB5B13" w:rsidP="00BB5B13">
      <w:pPr>
        <w:jc w:val="both"/>
        <w:rPr>
          <w:rFonts w:ascii="Arial" w:hAnsi="Arial" w:cs="Arial"/>
          <w:i/>
        </w:rPr>
      </w:pPr>
      <w:r w:rsidRPr="008547E3">
        <w:rPr>
          <w:rFonts w:ascii="Arial" w:hAnsi="Arial" w:cs="Arial"/>
          <w:i/>
        </w:rPr>
        <w:t>Les immeubles qui longent la plage.</w:t>
      </w:r>
    </w:p>
    <w:p w:rsidR="00BB5B13" w:rsidRDefault="00BB5B13" w:rsidP="00BB5B13">
      <w:pPr>
        <w:jc w:val="both"/>
        <w:rPr>
          <w:rFonts w:ascii="Arial" w:hAnsi="Arial" w:cs="Arial"/>
        </w:rPr>
      </w:pPr>
    </w:p>
    <w:p w:rsidR="00BB5B13" w:rsidRDefault="00BB5B13" w:rsidP="00BB5B13">
      <w:pPr>
        <w:jc w:val="both"/>
        <w:rPr>
          <w:rFonts w:ascii="Arial" w:hAnsi="Arial" w:cs="Arial"/>
        </w:rPr>
      </w:pPr>
    </w:p>
    <w:p w:rsidR="00BB5B13" w:rsidRPr="00330EB3" w:rsidRDefault="00BB5B13" w:rsidP="00BB5B13">
      <w:pPr>
        <w:jc w:val="both"/>
        <w:rPr>
          <w:rFonts w:ascii="Arial" w:hAnsi="Arial" w:cs="Arial"/>
        </w:rPr>
      </w:pPr>
      <w:r w:rsidRPr="00F80907">
        <w:rPr>
          <w:rFonts w:ascii="Arial" w:hAnsi="Arial" w:cs="Arial"/>
        </w:rPr>
        <w:t xml:space="preserve"> </w:t>
      </w:r>
      <w:r w:rsidRPr="004322A8">
        <w:rPr>
          <w:rFonts w:ascii="Arial" w:hAnsi="Arial" w:cs="Arial"/>
          <w:i/>
        </w:rPr>
        <w:t>.</w:t>
      </w:r>
    </w:p>
    <w:p w:rsidR="00BB5B13" w:rsidRDefault="00BB5B13" w:rsidP="00BB5B13">
      <w:pPr>
        <w:jc w:val="both"/>
        <w:rPr>
          <w:rFonts w:ascii="Arial" w:hAnsi="Arial" w:cs="Arial"/>
        </w:rPr>
      </w:pPr>
      <w:r w:rsidRPr="00622D39">
        <w:rPr>
          <w:noProof/>
        </w:rPr>
        <w:pict>
          <v:shape id="_x0000_s1027" type="#_x0000_t202" style="position:absolute;left:0;text-align:left;margin-left:189pt;margin-top:2.5pt;width:301.7pt;height:223.7pt;z-index:251661312;mso-wrap-style:none">
            <v:textbox style="mso-next-textbox:#_x0000_s1027;mso-fit-shape-to-text:t">
              <w:txbxContent>
                <w:p w:rsidR="00BB5B13" w:rsidRPr="001B0FC3" w:rsidRDefault="00BB5B13" w:rsidP="00BB5B13">
                  <w:pPr>
                    <w:pBdr>
                      <w:top w:val="single" w:sz="4" w:space="0" w:color="auto"/>
                      <w:left w:val="single" w:sz="4" w:space="4" w:color="auto"/>
                      <w:bottom w:val="single" w:sz="4" w:space="1" w:color="auto"/>
                      <w:right w:val="single" w:sz="4" w:space="4" w:color="auto"/>
                    </w:pBdr>
                    <w:jc w:val="both"/>
                    <w:rPr>
                      <w:rFonts w:ascii="Arial" w:hAnsi="Arial" w:cs="Arial"/>
                    </w:rPr>
                  </w:pPr>
                  <w:r>
                    <w:rPr>
                      <w:rFonts w:ascii="Arial" w:hAnsi="Arial" w:cs="Arial"/>
                      <w:noProof/>
                    </w:rPr>
                    <w:drawing>
                      <wp:inline distT="0" distB="0" distL="0" distR="0">
                        <wp:extent cx="3619500" cy="2714625"/>
                        <wp:effectExtent l="19050" t="0" r="0" b="0"/>
                        <wp:docPr id="2" name="Image 2" descr="le hav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e havre 327"/>
                                <pic:cNvPicPr>
                                  <a:picLocks noChangeAspect="1" noChangeArrowheads="1"/>
                                </pic:cNvPicPr>
                              </pic:nvPicPr>
                              <pic:blipFill>
                                <a:blip r:embed="rId7">
                                  <a:lum bright="12000" contrast="-6000"/>
                                </a:blip>
                                <a:srcRect/>
                                <a:stretch>
                                  <a:fillRect/>
                                </a:stretch>
                              </pic:blipFill>
                              <pic:spPr bwMode="auto">
                                <a:xfrm>
                                  <a:off x="0" y="0"/>
                                  <a:ext cx="3619500" cy="2714625"/>
                                </a:xfrm>
                                <a:prstGeom prst="rect">
                                  <a:avLst/>
                                </a:prstGeom>
                                <a:noFill/>
                                <a:ln w="9525">
                                  <a:noFill/>
                                  <a:miter lim="800000"/>
                                  <a:headEnd/>
                                  <a:tailEnd/>
                                </a:ln>
                              </pic:spPr>
                            </pic:pic>
                          </a:graphicData>
                        </a:graphic>
                      </wp:inline>
                    </w:drawing>
                  </w:r>
                </w:p>
              </w:txbxContent>
            </v:textbox>
            <w10:wrap type="square"/>
          </v:shape>
        </w:pict>
      </w:r>
      <w:r>
        <w:rPr>
          <w:rFonts w:ascii="Arial" w:hAnsi="Arial" w:cs="Arial"/>
        </w:rPr>
        <w:t xml:space="preserve">« Le deuxième jour est bien différent d’hier car le soleil brille et le ciel est d’un bleu pur. Avec cette lumière nous découvrons une ville nouvelle où les longues avenues et les hauts bâtiments semblent très lumineux. » </w:t>
      </w:r>
      <w:r w:rsidRPr="00912D3D">
        <w:rPr>
          <w:rFonts w:ascii="Arial" w:hAnsi="Arial" w:cs="Arial"/>
          <w:b/>
          <w:i/>
        </w:rPr>
        <w:t>R.</w:t>
      </w:r>
    </w:p>
    <w:p w:rsidR="00BB5B13" w:rsidRDefault="00BB5B13" w:rsidP="00BB5B13">
      <w:pPr>
        <w:jc w:val="both"/>
        <w:rPr>
          <w:rFonts w:ascii="Arial" w:hAnsi="Arial" w:cs="Arial"/>
        </w:rPr>
      </w:pPr>
    </w:p>
    <w:p w:rsidR="00BB5B13" w:rsidRDefault="00BB5B13" w:rsidP="00BB5B13">
      <w:pPr>
        <w:jc w:val="both"/>
        <w:rPr>
          <w:rFonts w:ascii="Arial" w:hAnsi="Arial" w:cs="Arial"/>
          <w:i/>
        </w:rPr>
      </w:pPr>
      <w:r w:rsidRPr="004322A8">
        <w:rPr>
          <w:rFonts w:ascii="Arial" w:hAnsi="Arial" w:cs="Arial"/>
          <w:i/>
        </w:rPr>
        <w:t>Cette photographie a été prise sur l’avenue Foch, celle qui va du centre-ville à la plage, au milieu de la route, les voies du tramway. Les trottoirs sont aussi larges que la route</w:t>
      </w:r>
      <w:r>
        <w:rPr>
          <w:rFonts w:ascii="Arial" w:hAnsi="Arial" w:cs="Arial"/>
          <w:i/>
        </w:rPr>
        <w:t>.</w:t>
      </w:r>
    </w:p>
    <w:p w:rsidR="00BB5B13" w:rsidRDefault="00BB5B13" w:rsidP="00BB5B13">
      <w:pPr>
        <w:jc w:val="both"/>
        <w:rPr>
          <w:rFonts w:ascii="Arial" w:hAnsi="Arial" w:cs="Arial"/>
          <w:i/>
        </w:rPr>
      </w:pPr>
    </w:p>
    <w:p w:rsidR="00BB5B13" w:rsidRDefault="00BB5B13" w:rsidP="00BB5B13">
      <w:pPr>
        <w:jc w:val="both"/>
        <w:rPr>
          <w:rFonts w:ascii="Arial" w:hAnsi="Arial" w:cs="Arial"/>
          <w:i/>
        </w:rPr>
      </w:pPr>
    </w:p>
    <w:p w:rsidR="00BB5B13" w:rsidRDefault="00BB5B13" w:rsidP="00BB5B13">
      <w:pPr>
        <w:jc w:val="both"/>
        <w:rPr>
          <w:rFonts w:ascii="Arial" w:hAnsi="Arial" w:cs="Arial"/>
        </w:rPr>
      </w:pPr>
    </w:p>
    <w:p w:rsidR="00BB5B13" w:rsidRDefault="00BB5B13" w:rsidP="00BB5B13">
      <w:pPr>
        <w:jc w:val="both"/>
        <w:rPr>
          <w:rFonts w:ascii="Arial" w:hAnsi="Arial" w:cs="Arial"/>
        </w:rPr>
      </w:pPr>
      <w:r w:rsidRPr="00622D39">
        <w:rPr>
          <w:noProof/>
        </w:rPr>
        <w:pict>
          <v:shape id="_x0000_s1028" type="#_x0000_t202" style="position:absolute;left:0;text-align:left;margin-left:-33.4pt;margin-top:2.7pt;width:241.7pt;height:175.2pt;z-index:251662336;mso-wrap-style:none">
            <v:textbox style="mso-fit-shape-to-text:t">
              <w:txbxContent>
                <w:p w:rsidR="00BB5B13" w:rsidRPr="0051441B" w:rsidRDefault="00BB5B13" w:rsidP="00BB5B13">
                  <w:pPr>
                    <w:jc w:val="both"/>
                    <w:rPr>
                      <w:rFonts w:ascii="Arial" w:hAnsi="Arial" w:cs="Arial"/>
                    </w:rPr>
                  </w:pPr>
                  <w:r>
                    <w:rPr>
                      <w:rFonts w:ascii="Arial" w:hAnsi="Arial" w:cs="Arial"/>
                      <w:noProof/>
                    </w:rPr>
                    <w:drawing>
                      <wp:inline distT="0" distB="0" distL="0" distR="0">
                        <wp:extent cx="2847975" cy="2124075"/>
                        <wp:effectExtent l="19050" t="0" r="9525" b="0"/>
                        <wp:docPr id="3" name="Image 15" descr="le hav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e havre 301"/>
                                <pic:cNvPicPr>
                                  <a:picLocks noChangeAspect="1" noChangeArrowheads="1"/>
                                </pic:cNvPicPr>
                              </pic:nvPicPr>
                              <pic:blipFill>
                                <a:blip r:embed="rId8">
                                  <a:lum bright="6000" contrast="-6000"/>
                                </a:blip>
                                <a:srcRect/>
                                <a:stretch>
                                  <a:fillRect/>
                                </a:stretch>
                              </pic:blipFill>
                              <pic:spPr bwMode="auto">
                                <a:xfrm>
                                  <a:off x="0" y="0"/>
                                  <a:ext cx="2847975" cy="2124075"/>
                                </a:xfrm>
                                <a:prstGeom prst="rect">
                                  <a:avLst/>
                                </a:prstGeom>
                                <a:noFill/>
                                <a:ln w="9525">
                                  <a:noFill/>
                                  <a:miter lim="800000"/>
                                  <a:headEnd/>
                                  <a:tailEnd/>
                                </a:ln>
                              </pic:spPr>
                            </pic:pic>
                          </a:graphicData>
                        </a:graphic>
                      </wp:inline>
                    </w:drawing>
                  </w:r>
                </w:p>
              </w:txbxContent>
            </v:textbox>
            <w10:wrap type="square"/>
          </v:shape>
        </w:pict>
      </w:r>
      <w:r>
        <w:rPr>
          <w:rFonts w:ascii="Arial" w:hAnsi="Arial" w:cs="Arial"/>
        </w:rPr>
        <w:t xml:space="preserve">« Le guide avec lequel nous avons visité la ville aimait cette ville et c’est à travers son regard que nous l’avons découverte. Cela a son importance car le vocabulaire qu’il employait et sa façon de présenter les choses nous ont influencés, mes camarades et moi, même si son intention n’était pas de nous convaincre mais de nous expliquer que rien n’avait été laissé au hasard lors de la reconstruction du Havre après la Seconde Guerre Mondiale. » </w:t>
      </w:r>
      <w:r w:rsidRPr="00912D3D">
        <w:rPr>
          <w:rFonts w:ascii="Arial" w:hAnsi="Arial" w:cs="Arial"/>
          <w:b/>
          <w:i/>
        </w:rPr>
        <w:t>D.</w:t>
      </w:r>
    </w:p>
    <w:p w:rsidR="00BB5B13" w:rsidRDefault="00BB5B13" w:rsidP="00BB5B13">
      <w:pPr>
        <w:jc w:val="both"/>
        <w:rPr>
          <w:rFonts w:ascii="Arial" w:hAnsi="Arial" w:cs="Arial"/>
        </w:rPr>
      </w:pPr>
    </w:p>
    <w:p w:rsidR="00BB5B13" w:rsidRPr="004322A8" w:rsidRDefault="00BB5B13" w:rsidP="00BB5B13">
      <w:pPr>
        <w:jc w:val="both"/>
        <w:rPr>
          <w:rFonts w:ascii="Arial" w:hAnsi="Arial" w:cs="Arial"/>
          <w:i/>
        </w:rPr>
      </w:pPr>
      <w:r w:rsidRPr="004322A8">
        <w:rPr>
          <w:rFonts w:ascii="Arial" w:hAnsi="Arial" w:cs="Arial"/>
          <w:i/>
        </w:rPr>
        <w:t>J’ai pris cette photographie sur l’esplanade de l’hôtel de ville, on voit les bâtiments en béton (3 sur 4) pensés par Auguste Perret, on remarque la distance équivalente entre chacun d’eux.</w:t>
      </w:r>
    </w:p>
    <w:p w:rsidR="00BB5B13" w:rsidRDefault="00BB5B13" w:rsidP="00BB5B13">
      <w:pPr>
        <w:jc w:val="both"/>
        <w:rPr>
          <w:rFonts w:ascii="Arial" w:hAnsi="Arial" w:cs="Arial"/>
        </w:rPr>
      </w:pPr>
      <w:r w:rsidRPr="00622D39">
        <w:rPr>
          <w:noProof/>
        </w:rPr>
        <w:lastRenderedPageBreak/>
        <w:pict>
          <v:shape id="_x0000_s1029" type="#_x0000_t202" style="position:absolute;left:0;text-align:left;margin-left:315pt;margin-top:3pt;width:143.9pt;height:180.3pt;z-index:251663360;mso-wrap-style:none">
            <v:textbox style="mso-fit-shape-to-text:t">
              <w:txbxContent>
                <w:p w:rsidR="00BB5B13" w:rsidRPr="00DE4007" w:rsidRDefault="00BB5B13" w:rsidP="00BB5B13">
                  <w:pPr>
                    <w:jc w:val="both"/>
                    <w:rPr>
                      <w:rFonts w:ascii="Arial" w:hAnsi="Arial" w:cs="Arial"/>
                    </w:rPr>
                  </w:pPr>
                  <w:r>
                    <w:rPr>
                      <w:rFonts w:ascii="Arial" w:hAnsi="Arial" w:cs="Arial"/>
                      <w:noProof/>
                    </w:rPr>
                    <w:drawing>
                      <wp:inline distT="0" distB="0" distL="0" distR="0">
                        <wp:extent cx="1638300" cy="2190750"/>
                        <wp:effectExtent l="19050" t="0" r="0" b="0"/>
                        <wp:docPr id="4" name="Image 14" descr="le hav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e havre 300"/>
                                <pic:cNvPicPr>
                                  <a:picLocks noChangeAspect="1" noChangeArrowheads="1"/>
                                </pic:cNvPicPr>
                              </pic:nvPicPr>
                              <pic:blipFill>
                                <a:blip r:embed="rId9">
                                  <a:lum bright="6000" contrast="-12000"/>
                                </a:blip>
                                <a:srcRect/>
                                <a:stretch>
                                  <a:fillRect/>
                                </a:stretch>
                              </pic:blipFill>
                              <pic:spPr bwMode="auto">
                                <a:xfrm>
                                  <a:off x="0" y="0"/>
                                  <a:ext cx="1638300" cy="2190750"/>
                                </a:xfrm>
                                <a:prstGeom prst="rect">
                                  <a:avLst/>
                                </a:prstGeom>
                                <a:noFill/>
                                <a:ln w="9525">
                                  <a:noFill/>
                                  <a:miter lim="800000"/>
                                  <a:headEnd/>
                                  <a:tailEnd/>
                                </a:ln>
                              </pic:spPr>
                            </pic:pic>
                          </a:graphicData>
                        </a:graphic>
                      </wp:inline>
                    </w:drawing>
                  </w:r>
                </w:p>
              </w:txbxContent>
            </v:textbox>
            <w10:wrap type="square"/>
          </v:shape>
        </w:pict>
      </w:r>
      <w:r>
        <w:rPr>
          <w:rFonts w:ascii="Arial" w:hAnsi="Arial" w:cs="Arial"/>
        </w:rPr>
        <w:t xml:space="preserve">« Au moment de repartir, je réalise que mon regard a profondément changé en trente-six heures, ce qui m’aurait semblé incroyable quand nous préparions ce séjour avec mes camarades et la professeure. Je jugeais la ville du Havre comme étant triste dans son architecture comme dans son histoire, et maintenant je trouve que de ce drame certains hommes, comme Auguste Perret, l’architecte, en ont tiré une force et ont donné au Havre de la lumière. » </w:t>
      </w:r>
      <w:r w:rsidRPr="00905935">
        <w:rPr>
          <w:rFonts w:ascii="Arial" w:hAnsi="Arial" w:cs="Arial"/>
          <w:b/>
          <w:i/>
        </w:rPr>
        <w:t>S.</w:t>
      </w:r>
    </w:p>
    <w:p w:rsidR="00BB5B13" w:rsidRDefault="00BB5B13" w:rsidP="00BB5B13">
      <w:pPr>
        <w:jc w:val="both"/>
        <w:rPr>
          <w:rFonts w:ascii="Arial" w:hAnsi="Arial" w:cs="Arial"/>
        </w:rPr>
      </w:pPr>
    </w:p>
    <w:p w:rsidR="00BB5B13" w:rsidRPr="00266B03" w:rsidRDefault="00BB5B13" w:rsidP="00BB5B13">
      <w:pPr>
        <w:jc w:val="both"/>
        <w:rPr>
          <w:rFonts w:ascii="Arial" w:hAnsi="Arial" w:cs="Arial"/>
        </w:rPr>
      </w:pPr>
      <w:r>
        <w:rPr>
          <w:rFonts w:ascii="Arial" w:hAnsi="Arial" w:cs="Arial"/>
        </w:rPr>
        <w:t>.</w:t>
      </w:r>
      <w:r w:rsidRPr="00266B03">
        <w:rPr>
          <w:rFonts w:ascii="Arial" w:hAnsi="Arial" w:cs="Arial"/>
          <w:i/>
        </w:rPr>
        <w:t>Hôtel de ville du Havre. Sur cette photographie, on voit l’originalité de l’architecture et la luminosité de la ville</w:t>
      </w:r>
    </w:p>
    <w:p w:rsidR="00BB5B13" w:rsidRDefault="00BB5B13" w:rsidP="00BB5B13">
      <w:pPr>
        <w:jc w:val="both"/>
        <w:rPr>
          <w:rFonts w:ascii="Arial" w:hAnsi="Arial" w:cs="Arial"/>
        </w:rPr>
      </w:pPr>
    </w:p>
    <w:p w:rsidR="00BB5B13" w:rsidRDefault="00BB5B13" w:rsidP="00BB5B13">
      <w:pPr>
        <w:jc w:val="both"/>
        <w:rPr>
          <w:rFonts w:ascii="Arial" w:hAnsi="Arial" w:cs="Arial"/>
        </w:rPr>
      </w:pPr>
    </w:p>
    <w:p w:rsidR="00BB5B13" w:rsidRDefault="00BB5B13" w:rsidP="00BB5B13">
      <w:pPr>
        <w:jc w:val="both"/>
        <w:rPr>
          <w:rFonts w:ascii="Arial" w:hAnsi="Arial" w:cs="Arial"/>
        </w:rPr>
      </w:pPr>
    </w:p>
    <w:p w:rsidR="00BB5B13" w:rsidRDefault="00BB5B13" w:rsidP="00BB5B13">
      <w:pPr>
        <w:jc w:val="both"/>
        <w:rPr>
          <w:rFonts w:ascii="Arial" w:hAnsi="Arial" w:cs="Arial"/>
        </w:rPr>
      </w:pPr>
      <w:r w:rsidRPr="00622D39">
        <w:rPr>
          <w:noProof/>
        </w:rPr>
        <w:pict>
          <v:shape id="_x0000_s1030" type="#_x0000_t202" style="position:absolute;left:0;text-align:left;margin-left:-9pt;margin-top:3.1pt;width:205.7pt;height:150.45pt;z-index:251664384;mso-wrap-style:none">
            <v:textbox style="mso-fit-shape-to-text:t">
              <w:txbxContent>
                <w:p w:rsidR="00BB5B13" w:rsidRPr="00661075" w:rsidRDefault="00BB5B13" w:rsidP="00BB5B13">
                  <w:pPr>
                    <w:jc w:val="both"/>
                    <w:rPr>
                      <w:rFonts w:ascii="Arial" w:hAnsi="Arial" w:cs="Arial"/>
                    </w:rPr>
                  </w:pPr>
                  <w:r>
                    <w:rPr>
                      <w:rFonts w:ascii="Arial" w:hAnsi="Arial" w:cs="Arial"/>
                      <w:noProof/>
                    </w:rPr>
                    <w:drawing>
                      <wp:inline distT="0" distB="0" distL="0" distR="0">
                        <wp:extent cx="2400300" cy="1809750"/>
                        <wp:effectExtent l="19050" t="0" r="0" b="0"/>
                        <wp:docPr id="5" name="Image 13" descr="le hav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le havre 293"/>
                                <pic:cNvPicPr>
                                  <a:picLocks noChangeAspect="1" noChangeArrowheads="1"/>
                                </pic:cNvPicPr>
                              </pic:nvPicPr>
                              <pic:blipFill>
                                <a:blip r:embed="rId10"/>
                                <a:srcRect/>
                                <a:stretch>
                                  <a:fillRect/>
                                </a:stretch>
                              </pic:blipFill>
                              <pic:spPr bwMode="auto">
                                <a:xfrm>
                                  <a:off x="0" y="0"/>
                                  <a:ext cx="2400300" cy="1809750"/>
                                </a:xfrm>
                                <a:prstGeom prst="rect">
                                  <a:avLst/>
                                </a:prstGeom>
                                <a:noFill/>
                                <a:ln w="9525">
                                  <a:noFill/>
                                  <a:miter lim="800000"/>
                                  <a:headEnd/>
                                  <a:tailEnd/>
                                </a:ln>
                              </pic:spPr>
                            </pic:pic>
                          </a:graphicData>
                        </a:graphic>
                      </wp:inline>
                    </w:drawing>
                  </w:r>
                </w:p>
              </w:txbxContent>
            </v:textbox>
            <w10:wrap type="square"/>
          </v:shape>
        </w:pict>
      </w:r>
      <w:r>
        <w:rPr>
          <w:rFonts w:ascii="Arial" w:hAnsi="Arial" w:cs="Arial"/>
        </w:rPr>
        <w:t>« Je n’ai pas aimé le Volcan : c’est le nom donné à une salle de spectacle terminée en 1982, c’est une œuvre d’Oscar Niemeyer, un architecte brésilien.</w:t>
      </w:r>
    </w:p>
    <w:p w:rsidR="00BB5B13" w:rsidRDefault="00BB5B13" w:rsidP="00BB5B13">
      <w:pPr>
        <w:jc w:val="both"/>
        <w:rPr>
          <w:rFonts w:ascii="Arial" w:hAnsi="Arial" w:cs="Arial"/>
        </w:rPr>
      </w:pPr>
      <w:r>
        <w:rPr>
          <w:rFonts w:ascii="Arial" w:hAnsi="Arial" w:cs="Arial"/>
        </w:rPr>
        <w:t xml:space="preserve">Je trouve sa forme ridicule, il est trop imposant, on le remarque trop par sa couleur blanche et il ne va pas avec ce qu’il y a autour. Au Havre, on l’appelle aussi le pot de yaourt, ce qui n’est pas péjoratif pour les habitants, mais pour moi ça l’est et cela me va. » </w:t>
      </w:r>
      <w:r w:rsidRPr="00905935">
        <w:rPr>
          <w:rFonts w:ascii="Arial" w:hAnsi="Arial" w:cs="Arial"/>
          <w:b/>
          <w:i/>
        </w:rPr>
        <w:t>J.</w:t>
      </w:r>
    </w:p>
    <w:p w:rsidR="00BB5B13" w:rsidRDefault="00BB5B13" w:rsidP="00BB5B13">
      <w:pPr>
        <w:jc w:val="both"/>
        <w:rPr>
          <w:rFonts w:ascii="Arial" w:hAnsi="Arial" w:cs="Arial"/>
        </w:rPr>
      </w:pPr>
    </w:p>
    <w:p w:rsidR="00BB5B13" w:rsidRDefault="00BB5B13" w:rsidP="00BB5B13">
      <w:pPr>
        <w:jc w:val="both"/>
        <w:rPr>
          <w:rFonts w:ascii="Arial" w:hAnsi="Arial" w:cs="Arial"/>
        </w:rPr>
      </w:pPr>
    </w:p>
    <w:p w:rsidR="00BB5B13" w:rsidRDefault="00BB5B13" w:rsidP="00BB5B13">
      <w:pPr>
        <w:jc w:val="both"/>
        <w:rPr>
          <w:rFonts w:ascii="Arial" w:hAnsi="Arial" w:cs="Arial"/>
        </w:rPr>
      </w:pPr>
      <w:r w:rsidRPr="00622D39">
        <w:rPr>
          <w:noProof/>
        </w:rPr>
        <w:pict>
          <v:shape id="_x0000_s1031" type="#_x0000_t202" style="position:absolute;left:0;text-align:left;margin-left:252pt;margin-top:2.25pt;width:199.7pt;height:253.2pt;z-index:251665408;mso-wrap-style:none">
            <v:textbox style="mso-fit-shape-to-text:t">
              <w:txbxContent>
                <w:p w:rsidR="00BB5B13" w:rsidRPr="003E7B76" w:rsidRDefault="00BB5B13" w:rsidP="00BB5B13">
                  <w:pPr>
                    <w:jc w:val="both"/>
                    <w:rPr>
                      <w:rFonts w:ascii="Arial" w:hAnsi="Arial" w:cs="Arial"/>
                    </w:rPr>
                  </w:pPr>
                  <w:r>
                    <w:rPr>
                      <w:rFonts w:ascii="Arial" w:hAnsi="Arial" w:cs="Arial"/>
                      <w:noProof/>
                    </w:rPr>
                    <w:drawing>
                      <wp:inline distT="0" distB="0" distL="0" distR="0">
                        <wp:extent cx="2324100" cy="3114675"/>
                        <wp:effectExtent l="19050" t="0" r="0" b="0"/>
                        <wp:docPr id="6" name="Image 12" descr="le hav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le havre 367"/>
                                <pic:cNvPicPr>
                                  <a:picLocks noChangeAspect="1" noChangeArrowheads="1"/>
                                </pic:cNvPicPr>
                              </pic:nvPicPr>
                              <pic:blipFill>
                                <a:blip r:embed="rId11"/>
                                <a:srcRect/>
                                <a:stretch>
                                  <a:fillRect/>
                                </a:stretch>
                              </pic:blipFill>
                              <pic:spPr bwMode="auto">
                                <a:xfrm>
                                  <a:off x="0" y="0"/>
                                  <a:ext cx="2324100" cy="3114675"/>
                                </a:xfrm>
                                <a:prstGeom prst="rect">
                                  <a:avLst/>
                                </a:prstGeom>
                                <a:noFill/>
                                <a:ln w="9525">
                                  <a:noFill/>
                                  <a:miter lim="800000"/>
                                  <a:headEnd/>
                                  <a:tailEnd/>
                                </a:ln>
                              </pic:spPr>
                            </pic:pic>
                          </a:graphicData>
                        </a:graphic>
                      </wp:inline>
                    </w:drawing>
                  </w:r>
                </w:p>
              </w:txbxContent>
            </v:textbox>
            <w10:wrap type="square"/>
          </v:shape>
        </w:pict>
      </w:r>
      <w:r>
        <w:rPr>
          <w:rFonts w:ascii="Arial" w:hAnsi="Arial" w:cs="Arial"/>
        </w:rPr>
        <w:t>« Ce que j’ai préféré, c’est la visite de l’appartement témoin d’Auguste Perret. De l’extérieur on ne peut pas imaginer que le logement va être si agréable, on pourrait même penser que c’est une petite cité mais l’appartement est grand et très lumineux.</w:t>
      </w:r>
    </w:p>
    <w:p w:rsidR="00BB5B13" w:rsidRDefault="00BB5B13" w:rsidP="00BB5B13">
      <w:pPr>
        <w:jc w:val="both"/>
        <w:rPr>
          <w:rFonts w:ascii="Arial" w:hAnsi="Arial" w:cs="Arial"/>
        </w:rPr>
      </w:pPr>
      <w:r>
        <w:rPr>
          <w:rFonts w:ascii="Arial" w:hAnsi="Arial" w:cs="Arial"/>
        </w:rPr>
        <w:t xml:space="preserve">Il est bien pensé et esthétique à la fois. Il n’est pas un bon exemple de la théorie de Théophile Gautier qu’on a vu en cours selon laquelle l’art est beau parce qu’il est inutile et que l’utile est forcément laid. J’ai trouvé que les meubles exposés étaient originaux et j’aimerais plus tard dans mon métier en concevoir d’aussi pratiques en de beaux matériaux. » </w:t>
      </w:r>
      <w:r w:rsidRPr="00905935">
        <w:rPr>
          <w:rFonts w:ascii="Arial" w:hAnsi="Arial" w:cs="Arial"/>
          <w:b/>
          <w:i/>
        </w:rPr>
        <w:t>H.</w:t>
      </w:r>
    </w:p>
    <w:p w:rsidR="00BB5B13" w:rsidRDefault="00BB5B13" w:rsidP="00BB5B13">
      <w:pPr>
        <w:jc w:val="both"/>
        <w:rPr>
          <w:rFonts w:ascii="Arial" w:hAnsi="Arial" w:cs="Arial"/>
        </w:rPr>
      </w:pPr>
    </w:p>
    <w:p w:rsidR="00BB5B13" w:rsidRPr="00F53116" w:rsidRDefault="00BB5B13" w:rsidP="00BB5B13">
      <w:pPr>
        <w:jc w:val="both"/>
        <w:rPr>
          <w:rFonts w:ascii="Arial" w:hAnsi="Arial" w:cs="Arial"/>
          <w:i/>
        </w:rPr>
      </w:pPr>
      <w:r w:rsidRPr="00F53116">
        <w:rPr>
          <w:rFonts w:ascii="Arial" w:hAnsi="Arial" w:cs="Arial"/>
          <w:i/>
        </w:rPr>
        <w:t xml:space="preserve">Ce meuble conçu par Marcel </w:t>
      </w:r>
      <w:proofErr w:type="spellStart"/>
      <w:r w:rsidRPr="00F53116">
        <w:rPr>
          <w:rFonts w:ascii="Arial" w:hAnsi="Arial" w:cs="Arial"/>
          <w:i/>
        </w:rPr>
        <w:t>Gascoin</w:t>
      </w:r>
      <w:proofErr w:type="spellEnd"/>
      <w:r w:rsidRPr="00F53116">
        <w:rPr>
          <w:rFonts w:ascii="Arial" w:hAnsi="Arial" w:cs="Arial"/>
          <w:i/>
        </w:rPr>
        <w:t>, designer, est un pupitre qui peut se transformer en table et en tableau.</w:t>
      </w:r>
    </w:p>
    <w:p w:rsidR="00BB5B13" w:rsidRDefault="00BB5B13" w:rsidP="00BB5B13">
      <w:pPr>
        <w:jc w:val="both"/>
        <w:rPr>
          <w:rFonts w:ascii="Arial" w:hAnsi="Arial" w:cs="Arial"/>
          <w:b/>
        </w:rPr>
      </w:pPr>
    </w:p>
    <w:p w:rsidR="00BB5B13" w:rsidRDefault="00BB5B13" w:rsidP="00BB5B13">
      <w:pPr>
        <w:jc w:val="both"/>
        <w:rPr>
          <w:rFonts w:ascii="Arial" w:hAnsi="Arial" w:cs="Arial"/>
        </w:rPr>
      </w:pPr>
      <w:r w:rsidRPr="00622D39">
        <w:rPr>
          <w:noProof/>
        </w:rPr>
        <w:lastRenderedPageBreak/>
        <w:pict>
          <v:shape id="_x0000_s1032" type="#_x0000_t202" style="position:absolute;left:0;text-align:left;margin-left:18pt;margin-top:3pt;width:158.45pt;height:199.75pt;z-index:251666432;mso-wrap-style:none">
            <v:textbox style="mso-fit-shape-to-text:t">
              <w:txbxContent>
                <w:p w:rsidR="00BB5B13" w:rsidRPr="00D776D4" w:rsidRDefault="00BB5B13" w:rsidP="00BB5B13">
                  <w:pPr>
                    <w:jc w:val="both"/>
                    <w:rPr>
                      <w:rFonts w:ascii="Arial" w:hAnsi="Arial" w:cs="Arial"/>
                    </w:rPr>
                  </w:pPr>
                  <w:r>
                    <w:rPr>
                      <w:rFonts w:ascii="Arial" w:hAnsi="Arial" w:cs="Arial"/>
                      <w:noProof/>
                    </w:rPr>
                    <w:drawing>
                      <wp:inline distT="0" distB="0" distL="0" distR="0">
                        <wp:extent cx="1819275" cy="2438400"/>
                        <wp:effectExtent l="19050" t="0" r="9525" b="0"/>
                        <wp:docPr id="7" name="Image 11" descr="le hav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e havre 303"/>
                                <pic:cNvPicPr>
                                  <a:picLocks noChangeAspect="1" noChangeArrowheads="1"/>
                                </pic:cNvPicPr>
                              </pic:nvPicPr>
                              <pic:blipFill>
                                <a:blip r:embed="rId12"/>
                                <a:srcRect/>
                                <a:stretch>
                                  <a:fillRect/>
                                </a:stretch>
                              </pic:blipFill>
                              <pic:spPr bwMode="auto">
                                <a:xfrm>
                                  <a:off x="0" y="0"/>
                                  <a:ext cx="1819275" cy="2438400"/>
                                </a:xfrm>
                                <a:prstGeom prst="rect">
                                  <a:avLst/>
                                </a:prstGeom>
                                <a:noFill/>
                                <a:ln w="9525">
                                  <a:noFill/>
                                  <a:miter lim="800000"/>
                                  <a:headEnd/>
                                  <a:tailEnd/>
                                </a:ln>
                              </pic:spPr>
                            </pic:pic>
                          </a:graphicData>
                        </a:graphic>
                      </wp:inline>
                    </w:drawing>
                  </w:r>
                </w:p>
              </w:txbxContent>
            </v:textbox>
            <w10:wrap type="square"/>
          </v:shape>
        </w:pict>
      </w:r>
      <w:r>
        <w:rPr>
          <w:rFonts w:ascii="Arial" w:hAnsi="Arial" w:cs="Arial"/>
        </w:rPr>
        <w:t xml:space="preserve">« De l’extérieur, j’ai trouvé l’église Saint-Joseph horrible. Je pense que ce type de bâtiment ça va pour des usines, à la limite pour des écoles mais une église doit être belle. Dans toutes les grandes villes, on est impressionné par la grandeur et la beauté des églises, au Havre on voit que ça a été construit à la va-vite. C’est le plus laid des monuments, même la piscine est plus belle. » </w:t>
      </w:r>
      <w:r w:rsidRPr="005D2CB5">
        <w:rPr>
          <w:rFonts w:ascii="Arial" w:hAnsi="Arial" w:cs="Arial"/>
          <w:b/>
          <w:i/>
        </w:rPr>
        <w:t>B.</w:t>
      </w:r>
    </w:p>
    <w:p w:rsidR="00BB5B13" w:rsidRDefault="00BB5B13" w:rsidP="00BB5B13">
      <w:pPr>
        <w:jc w:val="both"/>
        <w:rPr>
          <w:rFonts w:ascii="Arial" w:hAnsi="Arial" w:cs="Arial"/>
        </w:rPr>
      </w:pPr>
    </w:p>
    <w:p w:rsidR="00BB5B13" w:rsidRDefault="00BB5B13" w:rsidP="00BB5B13">
      <w:pPr>
        <w:jc w:val="both"/>
        <w:rPr>
          <w:rFonts w:ascii="Arial" w:hAnsi="Arial" w:cs="Arial"/>
        </w:rPr>
      </w:pPr>
    </w:p>
    <w:p w:rsidR="00BB5B13" w:rsidRPr="00905935" w:rsidRDefault="00BB5B13" w:rsidP="00BB5B13">
      <w:pPr>
        <w:jc w:val="both"/>
        <w:rPr>
          <w:rFonts w:ascii="Arial" w:hAnsi="Arial" w:cs="Arial"/>
        </w:rPr>
      </w:pPr>
      <w:r>
        <w:rPr>
          <w:rFonts w:ascii="Arial" w:hAnsi="Arial" w:cs="Arial"/>
        </w:rPr>
        <w:t xml:space="preserve"> </w:t>
      </w:r>
      <w:r w:rsidRPr="00262071">
        <w:rPr>
          <w:rFonts w:ascii="Arial" w:hAnsi="Arial" w:cs="Arial"/>
          <w:i/>
        </w:rPr>
        <w:t>Eglise Saint-Joseph dans la centre-ville du Havre</w:t>
      </w:r>
      <w:r>
        <w:rPr>
          <w:rFonts w:ascii="Arial" w:hAnsi="Arial" w:cs="Arial"/>
        </w:rPr>
        <w:t xml:space="preserve">. </w:t>
      </w:r>
      <w:r w:rsidRPr="00262071">
        <w:rPr>
          <w:rFonts w:ascii="Arial" w:hAnsi="Arial" w:cs="Arial"/>
          <w:i/>
        </w:rPr>
        <w:t>On remarque sa base carrée et sa tour aux 12</w:t>
      </w:r>
      <w:r>
        <w:rPr>
          <w:rFonts w:ascii="Arial" w:hAnsi="Arial" w:cs="Arial"/>
          <w:i/>
        </w:rPr>
        <w:t xml:space="preserve"> </w:t>
      </w:r>
      <w:r w:rsidRPr="00262071">
        <w:rPr>
          <w:rFonts w:ascii="Arial" w:hAnsi="Arial" w:cs="Arial"/>
          <w:i/>
        </w:rPr>
        <w:t>000 vitraux.</w:t>
      </w:r>
    </w:p>
    <w:p w:rsidR="00BB5B13" w:rsidRDefault="00BB5B13" w:rsidP="00BB5B13">
      <w:pPr>
        <w:jc w:val="both"/>
        <w:rPr>
          <w:rFonts w:ascii="Arial" w:hAnsi="Arial" w:cs="Arial"/>
          <w:b/>
        </w:rPr>
      </w:pPr>
      <w:r w:rsidRPr="00622D39">
        <w:rPr>
          <w:noProof/>
        </w:rPr>
        <w:pict>
          <v:shape id="_x0000_s1033" type="#_x0000_t202" style="position:absolute;left:0;text-align:left;margin-left:93pt;margin-top:4.45pt;width:192.2pt;height:242.7pt;z-index:251667456;mso-wrap-style:none">
            <v:textbox style="mso-fit-shape-to-text:t">
              <w:txbxContent>
                <w:p w:rsidR="00BB5B13" w:rsidRPr="003E3CB7" w:rsidRDefault="00BB5B13" w:rsidP="00BB5B13">
                  <w:pPr>
                    <w:jc w:val="both"/>
                    <w:rPr>
                      <w:rFonts w:ascii="Arial" w:hAnsi="Arial" w:cs="Arial"/>
                    </w:rPr>
                  </w:pPr>
                  <w:r>
                    <w:rPr>
                      <w:rFonts w:ascii="Arial" w:hAnsi="Arial" w:cs="Arial"/>
                      <w:noProof/>
                    </w:rPr>
                    <w:drawing>
                      <wp:inline distT="0" distB="0" distL="0" distR="0">
                        <wp:extent cx="2228850" cy="2981325"/>
                        <wp:effectExtent l="19050" t="0" r="0" b="0"/>
                        <wp:docPr id="8" name="Image 10" descr="le hav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e havre 305"/>
                                <pic:cNvPicPr>
                                  <a:picLocks noChangeAspect="1" noChangeArrowheads="1"/>
                                </pic:cNvPicPr>
                              </pic:nvPicPr>
                              <pic:blipFill>
                                <a:blip r:embed="rId13"/>
                                <a:srcRect/>
                                <a:stretch>
                                  <a:fillRect/>
                                </a:stretch>
                              </pic:blipFill>
                              <pic:spPr bwMode="auto">
                                <a:xfrm>
                                  <a:off x="0" y="0"/>
                                  <a:ext cx="2228850" cy="2981325"/>
                                </a:xfrm>
                                <a:prstGeom prst="rect">
                                  <a:avLst/>
                                </a:prstGeom>
                                <a:noFill/>
                                <a:ln w="9525">
                                  <a:noFill/>
                                  <a:miter lim="800000"/>
                                  <a:headEnd/>
                                  <a:tailEnd/>
                                </a:ln>
                              </pic:spPr>
                            </pic:pic>
                          </a:graphicData>
                        </a:graphic>
                      </wp:inline>
                    </w:drawing>
                  </w:r>
                </w:p>
              </w:txbxContent>
            </v:textbox>
            <w10:wrap type="square"/>
          </v:shape>
        </w:pict>
      </w:r>
    </w:p>
    <w:p w:rsidR="00BB5B13" w:rsidRDefault="00BB5B13" w:rsidP="00BB5B13">
      <w:pPr>
        <w:jc w:val="both"/>
        <w:rPr>
          <w:rFonts w:ascii="Arial" w:hAnsi="Arial" w:cs="Arial"/>
        </w:rPr>
      </w:pPr>
      <w:r>
        <w:rPr>
          <w:rFonts w:ascii="Arial" w:hAnsi="Arial" w:cs="Arial"/>
        </w:rPr>
        <w:t>« J’ai été, pour ma part, impressionné par l’église Saint-Joseph. Surtout à l’intérieur, c’est magnifique, les effets de lumière sont magiques. Au centre de l’église, on voit la tour lanterne qui forme un puits de lumière, les vitraux sont formés de plus de 12 000 morceaux de verre colorés de formes géométriques. Cela brille de toutes les couleurs avec le soleil, j’ai trouvé ça trop beau. »</w:t>
      </w:r>
    </w:p>
    <w:p w:rsidR="00BB5B13" w:rsidRPr="00BD29CB" w:rsidRDefault="00BB5B13" w:rsidP="00BB5B13">
      <w:pPr>
        <w:jc w:val="both"/>
        <w:rPr>
          <w:rFonts w:ascii="Arial" w:hAnsi="Arial" w:cs="Arial"/>
          <w:b/>
          <w:i/>
        </w:rPr>
      </w:pPr>
      <w:r w:rsidRPr="00BD29CB">
        <w:rPr>
          <w:rFonts w:ascii="Arial" w:hAnsi="Arial" w:cs="Arial"/>
          <w:b/>
          <w:i/>
        </w:rPr>
        <w:t xml:space="preserve">S </w:t>
      </w:r>
    </w:p>
    <w:p w:rsidR="00BB5B13" w:rsidRDefault="00BB5B13" w:rsidP="00BB5B13">
      <w:pPr>
        <w:jc w:val="both"/>
        <w:rPr>
          <w:rFonts w:ascii="Arial" w:hAnsi="Arial" w:cs="Arial"/>
          <w:i/>
        </w:rPr>
      </w:pPr>
    </w:p>
    <w:p w:rsidR="00BB5B13" w:rsidRDefault="00BB5B13" w:rsidP="00BB5B13">
      <w:pPr>
        <w:jc w:val="both"/>
        <w:rPr>
          <w:rFonts w:ascii="Arial" w:hAnsi="Arial" w:cs="Arial"/>
          <w:i/>
        </w:rPr>
      </w:pPr>
      <w:r w:rsidRPr="00262071">
        <w:rPr>
          <w:rFonts w:ascii="Arial" w:hAnsi="Arial" w:cs="Arial"/>
          <w:i/>
        </w:rPr>
        <w:t>Tour lanterne de l’église Saint-Joseph</w:t>
      </w:r>
      <w:r>
        <w:rPr>
          <w:rFonts w:ascii="Arial" w:hAnsi="Arial" w:cs="Arial"/>
          <w:i/>
        </w:rPr>
        <w:t xml:space="preserve"> du Havre</w:t>
      </w:r>
      <w:r w:rsidRPr="00262071">
        <w:rPr>
          <w:rFonts w:ascii="Arial" w:hAnsi="Arial" w:cs="Arial"/>
          <w:i/>
        </w:rPr>
        <w:t xml:space="preserve">, les vitraux sont réalisés par le maître-verrier Marguerite </w:t>
      </w:r>
      <w:proofErr w:type="spellStart"/>
      <w:r w:rsidRPr="00262071">
        <w:rPr>
          <w:rFonts w:ascii="Arial" w:hAnsi="Arial" w:cs="Arial"/>
          <w:i/>
        </w:rPr>
        <w:t>Huré</w:t>
      </w:r>
      <w:proofErr w:type="spellEnd"/>
      <w:r w:rsidRPr="00262071">
        <w:rPr>
          <w:rFonts w:ascii="Arial" w:hAnsi="Arial" w:cs="Arial"/>
          <w:i/>
        </w:rPr>
        <w:t>.</w:t>
      </w:r>
    </w:p>
    <w:p w:rsidR="00BB5B13" w:rsidRPr="00BD29CB" w:rsidRDefault="00BB5B13" w:rsidP="00BB5B13">
      <w:pPr>
        <w:jc w:val="both"/>
        <w:rPr>
          <w:rFonts w:ascii="Arial" w:hAnsi="Arial" w:cs="Arial"/>
          <w:i/>
        </w:rPr>
      </w:pPr>
    </w:p>
    <w:p w:rsidR="00BB5B13" w:rsidRDefault="00BB5B13" w:rsidP="00BB5B13">
      <w:pPr>
        <w:jc w:val="both"/>
        <w:rPr>
          <w:rFonts w:ascii="Arial" w:hAnsi="Arial" w:cs="Arial"/>
        </w:rPr>
      </w:pPr>
      <w:r w:rsidRPr="00622D39">
        <w:rPr>
          <w:noProof/>
        </w:rPr>
        <w:pict>
          <v:shape id="_x0000_s1034" type="#_x0000_t202" style="position:absolute;left:0;text-align:left;margin-left:-38.25pt;margin-top:9pt;width:315.2pt;height:252pt;z-index:251668480;mso-wrap-style:none">
            <v:textbox>
              <w:txbxContent>
                <w:p w:rsidR="00BB5B13" w:rsidRPr="009359C1" w:rsidRDefault="00BB5B13" w:rsidP="00BB5B13">
                  <w:pPr>
                    <w:jc w:val="both"/>
                    <w:rPr>
                      <w:rFonts w:ascii="Arial" w:hAnsi="Arial" w:cs="Arial"/>
                    </w:rPr>
                  </w:pPr>
                  <w:r>
                    <w:rPr>
                      <w:rFonts w:ascii="Arial" w:hAnsi="Arial" w:cs="Arial"/>
                      <w:noProof/>
                    </w:rPr>
                    <w:drawing>
                      <wp:inline distT="0" distB="0" distL="0" distR="0">
                        <wp:extent cx="3781425" cy="3038475"/>
                        <wp:effectExtent l="19050" t="0" r="9525" b="0"/>
                        <wp:docPr id="9" name="Image 9" descr="le hav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e havre 323"/>
                                <pic:cNvPicPr>
                                  <a:picLocks noChangeAspect="1" noChangeArrowheads="1"/>
                                </pic:cNvPicPr>
                              </pic:nvPicPr>
                              <pic:blipFill>
                                <a:blip r:embed="rId14">
                                  <a:lum bright="6000"/>
                                </a:blip>
                                <a:srcRect/>
                                <a:stretch>
                                  <a:fillRect/>
                                </a:stretch>
                              </pic:blipFill>
                              <pic:spPr bwMode="auto">
                                <a:xfrm>
                                  <a:off x="0" y="0"/>
                                  <a:ext cx="3781425" cy="3038475"/>
                                </a:xfrm>
                                <a:prstGeom prst="rect">
                                  <a:avLst/>
                                </a:prstGeom>
                                <a:noFill/>
                                <a:ln w="9525">
                                  <a:noFill/>
                                  <a:miter lim="800000"/>
                                  <a:headEnd/>
                                  <a:tailEnd/>
                                </a:ln>
                              </pic:spPr>
                            </pic:pic>
                          </a:graphicData>
                        </a:graphic>
                      </wp:inline>
                    </w:drawing>
                  </w:r>
                </w:p>
              </w:txbxContent>
            </v:textbox>
            <w10:wrap type="square"/>
          </v:shape>
        </w:pict>
      </w:r>
      <w:r>
        <w:rPr>
          <w:rFonts w:ascii="Arial" w:hAnsi="Arial" w:cs="Arial"/>
        </w:rPr>
        <w:t xml:space="preserve">« L’architecture de la ville est intéressante même si je ne trouve pas l’ensemble très beau. J’ai quand même apprécié la plupart des immeubles, surtout quand la guide nous a expliqué la conception des fenêtres pour Auguste Perret. Elle a opposé les fenêtres horizontales de le Corbusier à la verticalité de celle de Perret, l’architecte pensait que cette verticalité représentait l’homme debout, vivant. » </w:t>
      </w:r>
      <w:r w:rsidRPr="00BD29CB">
        <w:rPr>
          <w:rFonts w:ascii="Arial" w:hAnsi="Arial" w:cs="Arial"/>
          <w:b/>
          <w:i/>
        </w:rPr>
        <w:t>R.</w:t>
      </w:r>
    </w:p>
    <w:p w:rsidR="00BB5B13" w:rsidRDefault="00BB5B13" w:rsidP="00BB5B13">
      <w:pPr>
        <w:jc w:val="both"/>
        <w:rPr>
          <w:rFonts w:ascii="Arial" w:hAnsi="Arial" w:cs="Arial"/>
        </w:rPr>
      </w:pPr>
    </w:p>
    <w:p w:rsidR="00BB5B13" w:rsidRPr="00F10B0F" w:rsidRDefault="00BB5B13" w:rsidP="00BB5B13">
      <w:pPr>
        <w:jc w:val="both"/>
        <w:rPr>
          <w:rFonts w:ascii="Arial" w:hAnsi="Arial" w:cs="Arial"/>
        </w:rPr>
      </w:pPr>
      <w:r w:rsidRPr="00262071">
        <w:rPr>
          <w:rFonts w:ascii="Arial" w:hAnsi="Arial" w:cs="Arial"/>
          <w:i/>
        </w:rPr>
        <w:t>Photographie de la rue de Paris au Havre, cette rue a été pensée sur le modèle de la rue de Rivoli à Paris</w:t>
      </w:r>
      <w:r>
        <w:rPr>
          <w:rFonts w:ascii="Arial" w:hAnsi="Arial" w:cs="Arial"/>
        </w:rPr>
        <w:t>.</w:t>
      </w:r>
    </w:p>
    <w:p w:rsidR="00BB5B13" w:rsidRDefault="00BB5B13" w:rsidP="00BB5B13">
      <w:pPr>
        <w:jc w:val="both"/>
        <w:rPr>
          <w:rFonts w:ascii="Arial" w:hAnsi="Arial" w:cs="Arial"/>
        </w:rPr>
      </w:pPr>
      <w:r w:rsidRPr="00622D39">
        <w:rPr>
          <w:noProof/>
        </w:rPr>
        <w:lastRenderedPageBreak/>
        <w:pict>
          <v:shape id="_x0000_s1035" type="#_x0000_t202" style="position:absolute;left:0;text-align:left;margin-left:189pt;margin-top:5.05pt;width:280.7pt;height:181.95pt;z-index:251669504;mso-wrap-style:none">
            <v:textbox style="mso-fit-shape-to-text:t">
              <w:txbxContent>
                <w:p w:rsidR="00BB5B13" w:rsidRPr="004068AE" w:rsidRDefault="00BB5B13" w:rsidP="00BB5B13">
                  <w:pPr>
                    <w:jc w:val="both"/>
                    <w:rPr>
                      <w:rFonts w:ascii="Arial" w:hAnsi="Arial" w:cs="Arial"/>
                    </w:rPr>
                  </w:pPr>
                  <w:r>
                    <w:rPr>
                      <w:rFonts w:ascii="Arial" w:hAnsi="Arial" w:cs="Arial"/>
                      <w:noProof/>
                    </w:rPr>
                    <w:drawing>
                      <wp:inline distT="0" distB="0" distL="0" distR="0">
                        <wp:extent cx="3343275" cy="2209800"/>
                        <wp:effectExtent l="19050" t="0" r="9525" b="0"/>
                        <wp:docPr id="10" name="Image 8" descr="le hav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e havre 349"/>
                                <pic:cNvPicPr>
                                  <a:picLocks noChangeAspect="1" noChangeArrowheads="1"/>
                                </pic:cNvPicPr>
                              </pic:nvPicPr>
                              <pic:blipFill>
                                <a:blip r:embed="rId15"/>
                                <a:srcRect/>
                                <a:stretch>
                                  <a:fillRect/>
                                </a:stretch>
                              </pic:blipFill>
                              <pic:spPr bwMode="auto">
                                <a:xfrm>
                                  <a:off x="0" y="0"/>
                                  <a:ext cx="3343275" cy="2209800"/>
                                </a:xfrm>
                                <a:prstGeom prst="rect">
                                  <a:avLst/>
                                </a:prstGeom>
                                <a:noFill/>
                                <a:ln w="9525">
                                  <a:noFill/>
                                  <a:miter lim="800000"/>
                                  <a:headEnd/>
                                  <a:tailEnd/>
                                </a:ln>
                              </pic:spPr>
                            </pic:pic>
                          </a:graphicData>
                        </a:graphic>
                      </wp:inline>
                    </w:drawing>
                  </w:r>
                </w:p>
              </w:txbxContent>
            </v:textbox>
            <w10:wrap type="square"/>
          </v:shape>
        </w:pict>
      </w:r>
      <w:r>
        <w:rPr>
          <w:rFonts w:ascii="Arial" w:hAnsi="Arial" w:cs="Arial"/>
        </w:rPr>
        <w:t xml:space="preserve">« Je n’ai pas aimé la visite du port 2000, c’était ennuyeux. Ce port est affreux, même s’il est un atout pour l’économie du Havre, je trouve qu’il nuit à la ville, je suis certain qu’en plus cela cause de la pollution. Je ne comprends pas qu’on trouve des qualités à un porte-conteneur à part sa grandeur. » </w:t>
      </w:r>
      <w:r w:rsidRPr="00BD29CB">
        <w:rPr>
          <w:rFonts w:ascii="Arial" w:hAnsi="Arial" w:cs="Arial"/>
          <w:b/>
          <w:i/>
        </w:rPr>
        <w:t>C.</w:t>
      </w:r>
    </w:p>
    <w:p w:rsidR="00BB5B13" w:rsidRDefault="00BB5B13" w:rsidP="00BB5B13">
      <w:pPr>
        <w:jc w:val="both"/>
        <w:rPr>
          <w:rFonts w:ascii="Arial" w:hAnsi="Arial" w:cs="Arial"/>
        </w:rPr>
      </w:pPr>
    </w:p>
    <w:p w:rsidR="00BB5B13" w:rsidRPr="00F517CA" w:rsidRDefault="00BB5B13" w:rsidP="00BB5B13">
      <w:pPr>
        <w:jc w:val="both"/>
        <w:rPr>
          <w:rFonts w:ascii="Arial" w:hAnsi="Arial" w:cs="Arial"/>
          <w:i/>
        </w:rPr>
      </w:pPr>
      <w:r>
        <w:rPr>
          <w:rFonts w:ascii="Arial" w:hAnsi="Arial" w:cs="Arial"/>
        </w:rPr>
        <w:t xml:space="preserve"> </w:t>
      </w:r>
      <w:r>
        <w:rPr>
          <w:rFonts w:ascii="Arial" w:hAnsi="Arial" w:cs="Arial"/>
          <w:i/>
        </w:rPr>
        <w:t>Un porte-conteneurs dans le port du Havre.</w:t>
      </w:r>
    </w:p>
    <w:p w:rsidR="00BB5B13" w:rsidRDefault="00BB5B13" w:rsidP="00BB5B13">
      <w:pPr>
        <w:jc w:val="both"/>
        <w:rPr>
          <w:rFonts w:ascii="Arial" w:hAnsi="Arial" w:cs="Arial"/>
          <w:b/>
        </w:rPr>
      </w:pPr>
    </w:p>
    <w:p w:rsidR="00BB5B13" w:rsidRDefault="00BB5B13" w:rsidP="00BB5B13">
      <w:pPr>
        <w:jc w:val="both"/>
        <w:rPr>
          <w:rFonts w:ascii="Arial" w:hAnsi="Arial" w:cs="Arial"/>
          <w:b/>
        </w:rPr>
      </w:pPr>
    </w:p>
    <w:p w:rsidR="00BB5B13" w:rsidRDefault="00BB5B13" w:rsidP="00BB5B13">
      <w:pPr>
        <w:jc w:val="both"/>
        <w:rPr>
          <w:rFonts w:ascii="Arial" w:hAnsi="Arial" w:cs="Arial"/>
          <w:b/>
        </w:rPr>
      </w:pPr>
    </w:p>
    <w:p w:rsidR="00BB5B13" w:rsidRDefault="00BB5B13" w:rsidP="00BB5B13">
      <w:pPr>
        <w:jc w:val="both"/>
        <w:rPr>
          <w:rFonts w:ascii="Arial" w:hAnsi="Arial" w:cs="Arial"/>
          <w:i/>
        </w:rPr>
      </w:pPr>
      <w:r w:rsidRPr="00622D39">
        <w:rPr>
          <w:noProof/>
        </w:rPr>
        <w:pict>
          <v:shape id="_x0000_s1036" type="#_x0000_t202" style="position:absolute;left:0;text-align:left;margin-left:0;margin-top:0;width:2in;height:2in;z-index:251670528;mso-wrap-style:none">
            <v:textbox style="mso-next-textbox:#_x0000_s1036;mso-fit-shape-to-text:t">
              <w:txbxContent>
                <w:p w:rsidR="00BB5B13" w:rsidRPr="00EB4C26" w:rsidRDefault="00BB5B13" w:rsidP="00BB5B13">
                  <w:pPr>
                    <w:jc w:val="both"/>
                    <w:rPr>
                      <w:rFonts w:ascii="Arial" w:hAnsi="Arial" w:cs="Arial"/>
                    </w:rPr>
                  </w:pPr>
                  <w:r>
                    <w:rPr>
                      <w:rFonts w:ascii="Arial" w:hAnsi="Arial" w:cs="Arial"/>
                      <w:noProof/>
                    </w:rPr>
                    <w:drawing>
                      <wp:inline distT="0" distB="0" distL="0" distR="0">
                        <wp:extent cx="3619500" cy="2714625"/>
                        <wp:effectExtent l="19050" t="0" r="0" b="0"/>
                        <wp:docPr id="11" name="Image 7" descr="le hav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e havre 345"/>
                                <pic:cNvPicPr>
                                  <a:picLocks noChangeAspect="1" noChangeArrowheads="1"/>
                                </pic:cNvPicPr>
                              </pic:nvPicPr>
                              <pic:blipFill>
                                <a:blip r:embed="rId16"/>
                                <a:srcRect/>
                                <a:stretch>
                                  <a:fillRect/>
                                </a:stretch>
                              </pic:blipFill>
                              <pic:spPr bwMode="auto">
                                <a:xfrm>
                                  <a:off x="0" y="0"/>
                                  <a:ext cx="3619500" cy="2714625"/>
                                </a:xfrm>
                                <a:prstGeom prst="rect">
                                  <a:avLst/>
                                </a:prstGeom>
                                <a:noFill/>
                                <a:ln w="9525">
                                  <a:noFill/>
                                  <a:miter lim="800000"/>
                                  <a:headEnd/>
                                  <a:tailEnd/>
                                </a:ln>
                              </pic:spPr>
                            </pic:pic>
                          </a:graphicData>
                        </a:graphic>
                      </wp:inline>
                    </w:drawing>
                  </w:r>
                </w:p>
              </w:txbxContent>
            </v:textbox>
            <w10:wrap type="square"/>
          </v:shape>
        </w:pict>
      </w:r>
      <w:r w:rsidRPr="00DD30FE">
        <w:rPr>
          <w:rFonts w:ascii="Arial" w:hAnsi="Arial" w:cs="Arial"/>
          <w:i/>
        </w:rPr>
        <w:t>L’intérieur du Musé</w:t>
      </w:r>
      <w:r>
        <w:rPr>
          <w:rFonts w:ascii="Arial" w:hAnsi="Arial" w:cs="Arial"/>
          <w:i/>
        </w:rPr>
        <w:t>e d’art moderne André Malraux, L</w:t>
      </w:r>
      <w:r w:rsidRPr="00DD30FE">
        <w:rPr>
          <w:rFonts w:ascii="Arial" w:hAnsi="Arial" w:cs="Arial"/>
          <w:i/>
        </w:rPr>
        <w:t>e Havre.</w:t>
      </w:r>
    </w:p>
    <w:p w:rsidR="00BB5B13" w:rsidRDefault="00BB5B13" w:rsidP="00BB5B13">
      <w:pPr>
        <w:jc w:val="both"/>
        <w:rPr>
          <w:rFonts w:ascii="Arial" w:hAnsi="Arial" w:cs="Arial"/>
          <w:b/>
        </w:rPr>
      </w:pPr>
    </w:p>
    <w:p w:rsidR="00BB5B13" w:rsidRDefault="00BB5B13" w:rsidP="00BB5B13">
      <w:pPr>
        <w:jc w:val="both"/>
        <w:rPr>
          <w:rFonts w:ascii="Arial" w:hAnsi="Arial" w:cs="Arial"/>
          <w:i/>
        </w:rPr>
      </w:pPr>
    </w:p>
    <w:p w:rsidR="00BB5B13" w:rsidRDefault="00BB5B13" w:rsidP="00BB5B13">
      <w:pPr>
        <w:jc w:val="both"/>
        <w:rPr>
          <w:rFonts w:ascii="Arial" w:hAnsi="Arial" w:cs="Arial"/>
          <w:i/>
        </w:rPr>
      </w:pPr>
    </w:p>
    <w:p w:rsidR="00BB5B13" w:rsidRDefault="00BB5B13" w:rsidP="00BB5B13">
      <w:pPr>
        <w:jc w:val="both"/>
        <w:rPr>
          <w:rFonts w:ascii="Arial" w:hAnsi="Arial" w:cs="Arial"/>
          <w:i/>
        </w:rPr>
      </w:pPr>
    </w:p>
    <w:p w:rsidR="00BB5B13" w:rsidRDefault="00BB5B13" w:rsidP="00BB5B13">
      <w:pPr>
        <w:jc w:val="both"/>
        <w:rPr>
          <w:rFonts w:ascii="Arial" w:hAnsi="Arial" w:cs="Arial"/>
          <w:i/>
        </w:rPr>
      </w:pPr>
    </w:p>
    <w:p w:rsidR="00BB5B13" w:rsidRDefault="00BB5B13" w:rsidP="00BB5B13">
      <w:pPr>
        <w:jc w:val="both"/>
        <w:rPr>
          <w:rFonts w:ascii="Arial" w:hAnsi="Arial" w:cs="Arial"/>
          <w:i/>
        </w:rPr>
      </w:pPr>
    </w:p>
    <w:p w:rsidR="00BB5B13" w:rsidRDefault="00BB5B13" w:rsidP="00BB5B13">
      <w:pPr>
        <w:jc w:val="both"/>
        <w:rPr>
          <w:rFonts w:ascii="Arial" w:hAnsi="Arial" w:cs="Arial"/>
          <w:i/>
        </w:rPr>
      </w:pPr>
    </w:p>
    <w:p w:rsidR="00BB5B13" w:rsidRDefault="00BB5B13" w:rsidP="00BB5B13">
      <w:pPr>
        <w:jc w:val="both"/>
        <w:rPr>
          <w:rFonts w:ascii="Arial" w:hAnsi="Arial" w:cs="Arial"/>
          <w:i/>
        </w:rPr>
      </w:pPr>
    </w:p>
    <w:p w:rsidR="00BB5B13" w:rsidRDefault="00BB5B13" w:rsidP="00BB5B13">
      <w:pPr>
        <w:jc w:val="both"/>
        <w:rPr>
          <w:rFonts w:ascii="Arial" w:hAnsi="Arial" w:cs="Arial"/>
          <w:i/>
        </w:rPr>
      </w:pPr>
    </w:p>
    <w:p w:rsidR="00BB5B13" w:rsidRDefault="00BB5B13" w:rsidP="00BB5B13">
      <w:pPr>
        <w:jc w:val="both"/>
        <w:rPr>
          <w:rFonts w:ascii="Arial" w:hAnsi="Arial" w:cs="Arial"/>
          <w:i/>
        </w:rPr>
      </w:pPr>
    </w:p>
    <w:p w:rsidR="00BB5B13" w:rsidRDefault="00BB5B13" w:rsidP="00BB5B13">
      <w:pPr>
        <w:jc w:val="both"/>
        <w:rPr>
          <w:rFonts w:ascii="Arial" w:hAnsi="Arial" w:cs="Arial"/>
          <w:i/>
        </w:rPr>
      </w:pPr>
    </w:p>
    <w:p w:rsidR="00BB5B13" w:rsidRDefault="00BB5B13" w:rsidP="00BB5B13">
      <w:pPr>
        <w:jc w:val="both"/>
        <w:rPr>
          <w:rFonts w:ascii="Arial" w:hAnsi="Arial" w:cs="Arial"/>
          <w:i/>
        </w:rPr>
      </w:pPr>
    </w:p>
    <w:p w:rsidR="00BB5B13" w:rsidRDefault="00BB5B13" w:rsidP="00BB5B13">
      <w:pPr>
        <w:jc w:val="both"/>
        <w:rPr>
          <w:rFonts w:ascii="Arial" w:hAnsi="Arial" w:cs="Arial"/>
          <w:i/>
        </w:rPr>
      </w:pPr>
    </w:p>
    <w:p w:rsidR="00BB5B13" w:rsidRDefault="00BB5B13" w:rsidP="00BB5B13">
      <w:pPr>
        <w:jc w:val="both"/>
        <w:rPr>
          <w:rFonts w:ascii="Arial" w:hAnsi="Arial" w:cs="Arial"/>
          <w:i/>
        </w:rPr>
      </w:pPr>
      <w:r w:rsidRPr="00622D39">
        <w:rPr>
          <w:noProof/>
        </w:rPr>
        <w:pict>
          <v:shape id="_x0000_s1038" type="#_x0000_t202" style="position:absolute;left:0;text-align:left;margin-left:-121.05pt;margin-top:7.35pt;width:285.2pt;height:208.95pt;z-index:251672576;mso-wrap-style:none">
            <v:textbox style="mso-next-textbox:#_x0000_s1038;mso-fit-shape-to-text:t">
              <w:txbxContent>
                <w:p w:rsidR="00BB5B13" w:rsidRPr="004312CE" w:rsidRDefault="00BB5B13" w:rsidP="00BB5B13">
                  <w:pPr>
                    <w:jc w:val="both"/>
                    <w:rPr>
                      <w:rFonts w:ascii="Arial" w:hAnsi="Arial" w:cs="Arial"/>
                    </w:rPr>
                  </w:pPr>
                  <w:r>
                    <w:rPr>
                      <w:rFonts w:ascii="Arial" w:hAnsi="Arial" w:cs="Arial"/>
                      <w:noProof/>
                    </w:rPr>
                    <w:drawing>
                      <wp:inline distT="0" distB="0" distL="0" distR="0">
                        <wp:extent cx="3409950" cy="2552700"/>
                        <wp:effectExtent l="19050" t="0" r="0" b="0"/>
                        <wp:docPr id="12" name="Image 6" descr="le hav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e havre 340"/>
                                <pic:cNvPicPr>
                                  <a:picLocks noChangeAspect="1" noChangeArrowheads="1"/>
                                </pic:cNvPicPr>
                              </pic:nvPicPr>
                              <pic:blipFill>
                                <a:blip r:embed="rId17"/>
                                <a:srcRect/>
                                <a:stretch>
                                  <a:fillRect/>
                                </a:stretch>
                              </pic:blipFill>
                              <pic:spPr bwMode="auto">
                                <a:xfrm>
                                  <a:off x="0" y="0"/>
                                  <a:ext cx="3409950" cy="2552700"/>
                                </a:xfrm>
                                <a:prstGeom prst="rect">
                                  <a:avLst/>
                                </a:prstGeom>
                                <a:noFill/>
                                <a:ln w="9525">
                                  <a:noFill/>
                                  <a:miter lim="800000"/>
                                  <a:headEnd/>
                                  <a:tailEnd/>
                                </a:ln>
                              </pic:spPr>
                            </pic:pic>
                          </a:graphicData>
                        </a:graphic>
                      </wp:inline>
                    </w:drawing>
                  </w:r>
                </w:p>
              </w:txbxContent>
            </v:textbox>
            <w10:wrap type="square"/>
          </v:shape>
        </w:pict>
      </w:r>
    </w:p>
    <w:p w:rsidR="00BB5B13" w:rsidRDefault="00BB5B13" w:rsidP="00BB5B13">
      <w:pPr>
        <w:jc w:val="both"/>
        <w:rPr>
          <w:rFonts w:ascii="Arial" w:hAnsi="Arial" w:cs="Arial"/>
          <w:i/>
        </w:rPr>
      </w:pPr>
    </w:p>
    <w:p w:rsidR="00BB5B13" w:rsidRDefault="00BB5B13" w:rsidP="00BB5B13">
      <w:pPr>
        <w:jc w:val="both"/>
        <w:rPr>
          <w:rFonts w:ascii="Arial" w:hAnsi="Arial" w:cs="Arial"/>
        </w:rPr>
      </w:pPr>
      <w:r>
        <w:rPr>
          <w:rFonts w:ascii="Arial" w:hAnsi="Arial" w:cs="Arial"/>
        </w:rPr>
        <w:t xml:space="preserve">« La toile que j’ai préférée au Musée d’Art Moderne du Havre est </w:t>
      </w:r>
      <w:r w:rsidRPr="005219F6">
        <w:rPr>
          <w:rFonts w:ascii="Arial" w:hAnsi="Arial" w:cs="Arial"/>
          <w:i/>
        </w:rPr>
        <w:t>La Vague</w:t>
      </w:r>
      <w:r>
        <w:rPr>
          <w:rFonts w:ascii="Arial" w:hAnsi="Arial" w:cs="Arial"/>
        </w:rPr>
        <w:t xml:space="preserve">, 1869 de Gustave Courbet. Je suis resté longtemps devant, elle montre que la mer peut être menaçante, inquiétante parce que la toile est sombre. J’ai bien aimé aussi parce que le musée est situé en bord de mer, cela m’a amusé, je me suis dit que si je me retourne, je verrais aussi une vague. » </w:t>
      </w:r>
      <w:r w:rsidRPr="00BD29CB">
        <w:rPr>
          <w:rFonts w:ascii="Arial" w:hAnsi="Arial" w:cs="Arial"/>
          <w:b/>
          <w:i/>
        </w:rPr>
        <w:t>R.</w:t>
      </w:r>
    </w:p>
    <w:p w:rsidR="00BB5B13" w:rsidRDefault="00BB5B13" w:rsidP="00BB5B13">
      <w:pPr>
        <w:jc w:val="both"/>
        <w:rPr>
          <w:rFonts w:ascii="Arial" w:hAnsi="Arial" w:cs="Arial"/>
          <w:i/>
        </w:rPr>
      </w:pPr>
    </w:p>
    <w:p w:rsidR="00BB5B13" w:rsidRDefault="00BB5B13" w:rsidP="00BB5B13">
      <w:pPr>
        <w:jc w:val="both"/>
        <w:rPr>
          <w:rFonts w:ascii="Arial" w:hAnsi="Arial" w:cs="Arial"/>
          <w:i/>
          <w:sz w:val="16"/>
          <w:szCs w:val="16"/>
        </w:rPr>
      </w:pPr>
      <w:r w:rsidRPr="00D37E1B">
        <w:rPr>
          <w:rFonts w:ascii="Arial" w:hAnsi="Arial" w:cs="Arial"/>
          <w:i/>
        </w:rPr>
        <w:t>La Vague, 1869. Gustave Courbet. Exposée au Musée André Malraux, le Havre.</w:t>
      </w:r>
    </w:p>
    <w:p w:rsidR="00BB5B13" w:rsidRPr="004A1542" w:rsidRDefault="00BB5B13" w:rsidP="00BB5B13">
      <w:pPr>
        <w:jc w:val="both"/>
        <w:rPr>
          <w:rFonts w:ascii="Arial" w:hAnsi="Arial" w:cs="Arial"/>
          <w:i/>
          <w:sz w:val="16"/>
          <w:szCs w:val="16"/>
        </w:rPr>
      </w:pPr>
    </w:p>
    <w:p w:rsidR="00BB5B13" w:rsidRDefault="00BB5B13" w:rsidP="00BB5B13">
      <w:pPr>
        <w:jc w:val="both"/>
        <w:rPr>
          <w:rFonts w:ascii="Arial" w:hAnsi="Arial" w:cs="Arial"/>
          <w:b/>
          <w:i/>
        </w:rPr>
      </w:pPr>
      <w:r w:rsidRPr="00622D39">
        <w:rPr>
          <w:noProof/>
        </w:rPr>
        <w:lastRenderedPageBreak/>
        <w:pict>
          <v:shape id="_x0000_s1037" type="#_x0000_t202" style="position:absolute;left:0;text-align:left;margin-left:-36pt;margin-top:5.35pt;width:275.65pt;height:202.5pt;z-index:251671552;mso-wrap-style:none">
            <v:textbox style="mso-next-textbox:#_x0000_s1037;mso-fit-shape-to-text:t">
              <w:txbxContent>
                <w:p w:rsidR="00BB5B13" w:rsidRPr="00816B17" w:rsidRDefault="00BB5B13" w:rsidP="00BB5B13">
                  <w:pPr>
                    <w:jc w:val="both"/>
                    <w:rPr>
                      <w:rFonts w:ascii="Arial" w:hAnsi="Arial" w:cs="Arial"/>
                    </w:rPr>
                  </w:pPr>
                  <w:r>
                    <w:rPr>
                      <w:rFonts w:ascii="Arial" w:hAnsi="Arial" w:cs="Arial"/>
                      <w:noProof/>
                    </w:rPr>
                    <w:drawing>
                      <wp:inline distT="0" distB="0" distL="0" distR="0">
                        <wp:extent cx="3305175" cy="2466975"/>
                        <wp:effectExtent l="19050" t="0" r="9525" b="0"/>
                        <wp:docPr id="13" name="Image 5" descr="le hav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e havre 341"/>
                                <pic:cNvPicPr>
                                  <a:picLocks noChangeAspect="1" noChangeArrowheads="1"/>
                                </pic:cNvPicPr>
                              </pic:nvPicPr>
                              <pic:blipFill>
                                <a:blip r:embed="rId18"/>
                                <a:srcRect/>
                                <a:stretch>
                                  <a:fillRect/>
                                </a:stretch>
                              </pic:blipFill>
                              <pic:spPr bwMode="auto">
                                <a:xfrm>
                                  <a:off x="0" y="0"/>
                                  <a:ext cx="3305175" cy="2466975"/>
                                </a:xfrm>
                                <a:prstGeom prst="rect">
                                  <a:avLst/>
                                </a:prstGeom>
                                <a:noFill/>
                                <a:ln w="9525">
                                  <a:noFill/>
                                  <a:miter lim="800000"/>
                                  <a:headEnd/>
                                  <a:tailEnd/>
                                </a:ln>
                              </pic:spPr>
                            </pic:pic>
                          </a:graphicData>
                        </a:graphic>
                      </wp:inline>
                    </w:drawing>
                  </w:r>
                </w:p>
              </w:txbxContent>
            </v:textbox>
            <w10:wrap type="square"/>
          </v:shape>
        </w:pict>
      </w:r>
      <w:r>
        <w:rPr>
          <w:rFonts w:ascii="Arial" w:hAnsi="Arial" w:cs="Arial"/>
        </w:rPr>
        <w:t xml:space="preserve">« Il y a beaucoup de toiles qui m’ont déplu, surtout les natures mortes. Je n’ai pas aimé la plupart des toiles d’Eugène Boudin, je trouve qu’elles n’expriment rien. On voit des vaches dans une prairie ou dans une étable, ce n’est pas très intéressant. Je trouve que c’est bien quand les peintures montrent des beaux paysages mais là je n’ai pas trop compris où voulait en venir le peintre. » </w:t>
      </w:r>
      <w:r>
        <w:rPr>
          <w:rFonts w:ascii="Arial" w:hAnsi="Arial" w:cs="Arial"/>
          <w:b/>
          <w:i/>
        </w:rPr>
        <w:t>B.</w:t>
      </w:r>
    </w:p>
    <w:p w:rsidR="00BB5B13" w:rsidRPr="008A41A5" w:rsidRDefault="00BB5B13" w:rsidP="00BB5B13">
      <w:pPr>
        <w:jc w:val="both"/>
        <w:rPr>
          <w:rFonts w:ascii="Arial" w:hAnsi="Arial" w:cs="Arial"/>
          <w:b/>
          <w:i/>
        </w:rPr>
      </w:pPr>
      <w:r w:rsidRPr="00FB43C5">
        <w:rPr>
          <w:rFonts w:ascii="Arial" w:hAnsi="Arial" w:cs="Arial"/>
          <w:i/>
        </w:rPr>
        <w:t>La Prairie d’Eugène Boudin. Au musée d’art moderne du Havre.</w:t>
      </w:r>
    </w:p>
    <w:p w:rsidR="00FF12B4" w:rsidRDefault="00FF12B4"/>
    <w:sectPr w:rsidR="00FF12B4" w:rsidSect="00C53CB8">
      <w:headerReference w:type="default" r:id="rId1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B13" w:rsidRDefault="00BB5B13" w:rsidP="00BB5B13">
      <w:r>
        <w:separator/>
      </w:r>
    </w:p>
  </w:endnote>
  <w:endnote w:type="continuationSeparator" w:id="0">
    <w:p w:rsidR="00BB5B13" w:rsidRDefault="00BB5B13" w:rsidP="00BB5B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B13" w:rsidRDefault="00BB5B13" w:rsidP="00BB5B13">
      <w:r>
        <w:separator/>
      </w:r>
    </w:p>
  </w:footnote>
  <w:footnote w:type="continuationSeparator" w:id="0">
    <w:p w:rsidR="00BB5B13" w:rsidRDefault="00BB5B13" w:rsidP="00BB5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13" w:rsidRDefault="00BB5B13" w:rsidP="00BB5B13">
    <w:pPr>
      <w:jc w:val="both"/>
      <w:rPr>
        <w:rFonts w:ascii="Arial" w:hAnsi="Arial" w:cs="Arial"/>
      </w:rPr>
    </w:pPr>
    <w:r>
      <w:rPr>
        <w:rFonts w:ascii="Arial" w:hAnsi="Arial" w:cs="Arial"/>
        <w:b/>
      </w:rPr>
      <w:t xml:space="preserve">Quelques extraits des </w:t>
    </w:r>
    <w:r w:rsidRPr="008C78F4">
      <w:rPr>
        <w:rFonts w:ascii="Arial" w:hAnsi="Arial" w:cs="Arial"/>
        <w:b/>
        <w:i/>
      </w:rPr>
      <w:t>Douze C</w:t>
    </w:r>
    <w:r>
      <w:rPr>
        <w:rFonts w:ascii="Arial" w:hAnsi="Arial" w:cs="Arial"/>
        <w:b/>
        <w:i/>
      </w:rPr>
      <w:t>arnets de voyage d</w:t>
    </w:r>
    <w:r w:rsidRPr="008C78F4">
      <w:rPr>
        <w:rFonts w:ascii="Arial" w:hAnsi="Arial" w:cs="Arial"/>
        <w:b/>
        <w:i/>
      </w:rPr>
      <w:t>u Havre</w:t>
    </w:r>
    <w:r>
      <w:rPr>
        <w:rFonts w:ascii="Arial" w:hAnsi="Arial" w:cs="Arial"/>
        <w:b/>
        <w:i/>
      </w:rPr>
      <w:t xml:space="preserve"> </w:t>
    </w:r>
    <w:r>
      <w:rPr>
        <w:rFonts w:ascii="Arial" w:hAnsi="Arial" w:cs="Arial"/>
        <w:b/>
      </w:rPr>
      <w:t>par les Seconde TMA du lycée Louis Blériot de Suresnes</w:t>
    </w:r>
    <w:r>
      <w:rPr>
        <w:rFonts w:ascii="Arial" w:hAnsi="Arial" w:cs="Arial"/>
        <w:b/>
        <w:i/>
      </w:rPr>
      <w:t> </w:t>
    </w:r>
    <w:r>
      <w:rPr>
        <w:rFonts w:ascii="Arial" w:hAnsi="Arial" w:cs="Arial"/>
      </w:rPr>
      <w:t>:</w:t>
    </w:r>
  </w:p>
  <w:p w:rsidR="00BB5B13" w:rsidRDefault="00BB5B1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B5B13"/>
    <w:rsid w:val="000B2805"/>
    <w:rsid w:val="004971A4"/>
    <w:rsid w:val="00594AC5"/>
    <w:rsid w:val="0070066F"/>
    <w:rsid w:val="00BB5B13"/>
    <w:rsid w:val="00C53CB8"/>
    <w:rsid w:val="00FF12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1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0066F"/>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70066F"/>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unhideWhenUsed/>
    <w:qFormat/>
    <w:rsid w:val="0070066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itre4">
    <w:name w:val="heading 4"/>
    <w:basedOn w:val="Normal"/>
    <w:next w:val="Normal"/>
    <w:link w:val="Titre4Car"/>
    <w:uiPriority w:val="9"/>
    <w:unhideWhenUsed/>
    <w:qFormat/>
    <w:rsid w:val="0070066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itre5">
    <w:name w:val="heading 5"/>
    <w:basedOn w:val="Normal"/>
    <w:next w:val="Normal"/>
    <w:link w:val="Titre5Car"/>
    <w:uiPriority w:val="9"/>
    <w:unhideWhenUsed/>
    <w:qFormat/>
    <w:rsid w:val="0070066F"/>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066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0066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006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0066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70066F"/>
    <w:rPr>
      <w:rFonts w:asciiTheme="majorHAnsi" w:eastAsiaTheme="majorEastAsia" w:hAnsiTheme="majorHAnsi" w:cstheme="majorBidi"/>
      <w:color w:val="243F60" w:themeColor="accent1" w:themeShade="7F"/>
    </w:rPr>
  </w:style>
  <w:style w:type="character" w:styleId="lev">
    <w:name w:val="Strong"/>
    <w:basedOn w:val="Policepardfaut"/>
    <w:uiPriority w:val="22"/>
    <w:qFormat/>
    <w:rsid w:val="0070066F"/>
    <w:rPr>
      <w:b/>
      <w:bCs/>
    </w:rPr>
  </w:style>
  <w:style w:type="character" w:styleId="Accentuation">
    <w:name w:val="Emphasis"/>
    <w:basedOn w:val="Policepardfaut"/>
    <w:uiPriority w:val="20"/>
    <w:qFormat/>
    <w:rsid w:val="0070066F"/>
    <w:rPr>
      <w:i/>
      <w:iCs/>
    </w:rPr>
  </w:style>
  <w:style w:type="paragraph" w:styleId="Textedebulles">
    <w:name w:val="Balloon Text"/>
    <w:basedOn w:val="Normal"/>
    <w:link w:val="TextedebullesCar"/>
    <w:uiPriority w:val="99"/>
    <w:semiHidden/>
    <w:unhideWhenUsed/>
    <w:rsid w:val="00BB5B13"/>
    <w:rPr>
      <w:rFonts w:ascii="Tahoma" w:hAnsi="Tahoma" w:cs="Tahoma"/>
      <w:sz w:val="16"/>
      <w:szCs w:val="16"/>
    </w:rPr>
  </w:style>
  <w:style w:type="character" w:customStyle="1" w:styleId="TextedebullesCar">
    <w:name w:val="Texte de bulles Car"/>
    <w:basedOn w:val="Policepardfaut"/>
    <w:link w:val="Textedebulles"/>
    <w:uiPriority w:val="99"/>
    <w:semiHidden/>
    <w:rsid w:val="00BB5B13"/>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BB5B13"/>
    <w:pPr>
      <w:tabs>
        <w:tab w:val="center" w:pos="4536"/>
        <w:tab w:val="right" w:pos="9072"/>
      </w:tabs>
    </w:pPr>
  </w:style>
  <w:style w:type="character" w:customStyle="1" w:styleId="En-tteCar">
    <w:name w:val="En-tête Car"/>
    <w:basedOn w:val="Policepardfaut"/>
    <w:link w:val="En-tte"/>
    <w:uiPriority w:val="99"/>
    <w:semiHidden/>
    <w:rsid w:val="00BB5B1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BB5B13"/>
    <w:pPr>
      <w:tabs>
        <w:tab w:val="center" w:pos="4536"/>
        <w:tab w:val="right" w:pos="9072"/>
      </w:tabs>
    </w:pPr>
  </w:style>
  <w:style w:type="character" w:customStyle="1" w:styleId="PieddepageCar">
    <w:name w:val="Pied de page Car"/>
    <w:basedOn w:val="Policepardfaut"/>
    <w:link w:val="Pieddepage"/>
    <w:uiPriority w:val="99"/>
    <w:semiHidden/>
    <w:rsid w:val="00BB5B13"/>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926</Words>
  <Characters>5093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renault</dc:creator>
  <cp:lastModifiedBy>renault</cp:lastModifiedBy>
  <cp:revision>1</cp:revision>
  <dcterms:created xsi:type="dcterms:W3CDTF">2015-05-03T06:42:00Z</dcterms:created>
  <dcterms:modified xsi:type="dcterms:W3CDTF">2015-05-03T06:55:00Z</dcterms:modified>
</cp:coreProperties>
</file>